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B4D54" w14:textId="7621C4A8" w:rsidR="00317114" w:rsidRDefault="00317114" w:rsidP="00317114">
      <w:pPr>
        <w:jc w:val="center"/>
        <w:rPr>
          <w:b/>
          <w:sz w:val="28"/>
          <w:szCs w:val="28"/>
        </w:rPr>
      </w:pPr>
      <w:r w:rsidRPr="00D4595A">
        <w:rPr>
          <w:b/>
          <w:sz w:val="28"/>
          <w:szCs w:val="28"/>
        </w:rPr>
        <w:t>Программа №</w:t>
      </w:r>
      <w:r w:rsidR="00F42839">
        <w:rPr>
          <w:b/>
          <w:sz w:val="28"/>
          <w:szCs w:val="28"/>
        </w:rPr>
        <w:t>7</w:t>
      </w:r>
      <w:r w:rsidRPr="00D4595A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Иностранцы</w:t>
      </w:r>
      <w:r w:rsidRPr="00D4595A">
        <w:rPr>
          <w:b/>
          <w:sz w:val="28"/>
          <w:szCs w:val="28"/>
        </w:rPr>
        <w:t>)</w:t>
      </w:r>
    </w:p>
    <w:p w14:paraId="26F2848E" w14:textId="77777777" w:rsidR="00317114" w:rsidRDefault="00317114" w:rsidP="00317114">
      <w:pPr>
        <w:pStyle w:val="11"/>
        <w:rPr>
          <w:sz w:val="18"/>
          <w:szCs w:val="18"/>
        </w:rPr>
      </w:pPr>
      <w:r>
        <w:rPr>
          <w:sz w:val="18"/>
          <w:szCs w:val="18"/>
        </w:rPr>
        <w:t>I.   Страховыми случаями по программе являются:</w:t>
      </w:r>
    </w:p>
    <w:p w14:paraId="40D40AEF" w14:textId="77777777" w:rsidR="00317114" w:rsidRDefault="00317114" w:rsidP="00317114">
      <w:pP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Обращение Застрахованного для оказания ему необходимой амбулаторной медицинской </w:t>
      </w:r>
      <w:proofErr w:type="gramStart"/>
      <w:r>
        <w:rPr>
          <w:rFonts w:ascii="Arial" w:hAnsi="Arial" w:cs="Arial"/>
          <w:b/>
          <w:bCs/>
          <w:i/>
          <w:iCs/>
          <w:sz w:val="18"/>
          <w:szCs w:val="18"/>
        </w:rPr>
        <w:t>помощи  в</w:t>
      </w:r>
      <w:proofErr w:type="gramEnd"/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случае возникновения острого или при обострении хронического заболевания:</w:t>
      </w:r>
    </w:p>
    <w:p w14:paraId="21B45A61" w14:textId="77777777" w:rsidR="00317114" w:rsidRDefault="00317114" w:rsidP="00317114">
      <w:pPr>
        <w:pStyle w:val="a6"/>
      </w:pPr>
      <w:r>
        <w:t>болезни эндокринной системы (диабет 2 типа, заболевания щитовидной железы</w:t>
      </w:r>
      <w:proofErr w:type="gramStart"/>
      <w:r>
        <w:t>),  аллергические</w:t>
      </w:r>
      <w:proofErr w:type="gramEnd"/>
      <w:r>
        <w:t xml:space="preserve"> состояния, анафилаксия;</w:t>
      </w:r>
    </w:p>
    <w:p w14:paraId="1EFBEFC4" w14:textId="77777777" w:rsidR="00317114" w:rsidRDefault="00317114" w:rsidP="00317114">
      <w:pPr>
        <w:pStyle w:val="a6"/>
      </w:pPr>
      <w:r>
        <w:t>болезни нервной системы и органов чувств;</w:t>
      </w:r>
    </w:p>
    <w:p w14:paraId="4229F258" w14:textId="77777777" w:rsidR="00317114" w:rsidRDefault="00317114" w:rsidP="00317114">
      <w:pPr>
        <w:pStyle w:val="a6"/>
      </w:pPr>
      <w:r>
        <w:t>болезни сердечно-сосудистой системы (за исключением заболеваний крови);</w:t>
      </w:r>
    </w:p>
    <w:p w14:paraId="5E42E006" w14:textId="77777777" w:rsidR="00317114" w:rsidRDefault="00317114" w:rsidP="00317114">
      <w:pPr>
        <w:pStyle w:val="a6"/>
      </w:pPr>
      <w:r>
        <w:t>болезни органов дыхания;</w:t>
      </w:r>
    </w:p>
    <w:p w14:paraId="46994003" w14:textId="77777777" w:rsidR="00317114" w:rsidRDefault="00317114" w:rsidP="00317114">
      <w:pPr>
        <w:pStyle w:val="a6"/>
      </w:pPr>
      <w:r>
        <w:t>болезни органов пищеварения;</w:t>
      </w:r>
    </w:p>
    <w:p w14:paraId="00399A45" w14:textId="77777777" w:rsidR="00317114" w:rsidRDefault="00317114" w:rsidP="00317114">
      <w:pPr>
        <w:pStyle w:val="a6"/>
      </w:pPr>
      <w:r>
        <w:t>болезни мочевыводящей системы;</w:t>
      </w:r>
    </w:p>
    <w:p w14:paraId="3CE0011D" w14:textId="77777777" w:rsidR="00317114" w:rsidRDefault="00317114" w:rsidP="00317114">
      <w:pPr>
        <w:pStyle w:val="a6"/>
      </w:pPr>
      <w:r>
        <w:t>гинекологические заболевания;</w:t>
      </w:r>
    </w:p>
    <w:p w14:paraId="78978A47" w14:textId="77777777" w:rsidR="00317114" w:rsidRDefault="00317114" w:rsidP="00317114">
      <w:pPr>
        <w:pStyle w:val="a6"/>
        <w:tabs>
          <w:tab w:val="clear" w:pos="284"/>
          <w:tab w:val="left" w:pos="0"/>
        </w:tabs>
        <w:ind w:left="0" w:firstLine="0"/>
      </w:pPr>
      <w:r>
        <w:t xml:space="preserve">болезни кожи и подкожной клетчатки (за исключением грибковых заболеваний, всех форм псориаза, угревой болезни (за исключением тяжелой степени течения),  всех видов новообразований кожи и подкожно-жировой клетчатки, удаление бородавок, моллюсков, мозолей, кондилом, </w:t>
      </w:r>
      <w:proofErr w:type="spellStart"/>
      <w:r>
        <w:t>халязиона</w:t>
      </w:r>
      <w:proofErr w:type="spellEnd"/>
      <w:r>
        <w:t xml:space="preserve">, </w:t>
      </w:r>
      <w:proofErr w:type="spellStart"/>
      <w:r>
        <w:t>ганглиона</w:t>
      </w:r>
      <w:proofErr w:type="spellEnd"/>
      <w:r>
        <w:t xml:space="preserve">)  </w:t>
      </w:r>
    </w:p>
    <w:p w14:paraId="68A0BEBA" w14:textId="77777777" w:rsidR="00317114" w:rsidRDefault="00317114" w:rsidP="00317114">
      <w:pPr>
        <w:pStyle w:val="a6"/>
      </w:pPr>
      <w:r>
        <w:t>болезни костно-мышечной и соединительной ткани;</w:t>
      </w:r>
    </w:p>
    <w:p w14:paraId="79C1C600" w14:textId="77777777" w:rsidR="00317114" w:rsidRDefault="00317114" w:rsidP="00317114">
      <w:pPr>
        <w:pStyle w:val="a6"/>
      </w:pPr>
      <w:r>
        <w:t>травмы и отравления;</w:t>
      </w:r>
    </w:p>
    <w:p w14:paraId="19D5E570" w14:textId="77777777" w:rsidR="00317114" w:rsidRDefault="00317114" w:rsidP="00317114">
      <w:pPr>
        <w:pStyle w:val="a6"/>
      </w:pPr>
      <w:r>
        <w:t>инфекционные заболевания (включая острый гепатит А);</w:t>
      </w:r>
    </w:p>
    <w:p w14:paraId="3DCFC1D8" w14:textId="77777777" w:rsidR="00317114" w:rsidRDefault="00317114" w:rsidP="00317114">
      <w:pPr>
        <w:pStyle w:val="a6"/>
      </w:pPr>
      <w:r>
        <w:t>острые неточно обозначенные состояния.</w:t>
      </w:r>
    </w:p>
    <w:p w14:paraId="664C523C" w14:textId="77777777" w:rsidR="00317114" w:rsidRDefault="00317114" w:rsidP="00317114">
      <w:pPr>
        <w:pStyle w:val="11"/>
        <w:tabs>
          <w:tab w:val="left" w:pos="0"/>
        </w:tabs>
        <w:spacing w:after="0"/>
        <w:rPr>
          <w:rFonts w:cs="Times New Roman"/>
          <w:sz w:val="18"/>
          <w:szCs w:val="18"/>
        </w:rPr>
      </w:pPr>
    </w:p>
    <w:p w14:paraId="18FBAEAD" w14:textId="77777777" w:rsidR="00317114" w:rsidRDefault="00317114" w:rsidP="00317114">
      <w:pPr>
        <w:pStyle w:val="11"/>
        <w:tabs>
          <w:tab w:val="left" w:pos="0"/>
        </w:tabs>
        <w:spacing w:after="0"/>
        <w:rPr>
          <w:sz w:val="18"/>
          <w:szCs w:val="18"/>
        </w:rPr>
      </w:pPr>
      <w:r>
        <w:rPr>
          <w:sz w:val="18"/>
          <w:szCs w:val="18"/>
          <w:lang w:val="en-US"/>
        </w:rPr>
        <w:t>II</w:t>
      </w:r>
      <w:r>
        <w:rPr>
          <w:sz w:val="18"/>
          <w:szCs w:val="18"/>
        </w:rPr>
        <w:t xml:space="preserve">. По данной программе Застрахованному предоставляются следующие услуги: </w:t>
      </w:r>
    </w:p>
    <w:p w14:paraId="0A68E563" w14:textId="77777777" w:rsidR="00317114" w:rsidRDefault="00317114" w:rsidP="00317114">
      <w:pPr>
        <w:pStyle w:val="a"/>
        <w:numPr>
          <w:ilvl w:val="0"/>
          <w:numId w:val="2"/>
        </w:numPr>
        <w:tabs>
          <w:tab w:val="num" w:pos="0"/>
          <w:tab w:val="left" w:pos="360"/>
        </w:tabs>
        <w:ind w:left="0" w:firstLine="0"/>
        <w:rPr>
          <w:sz w:val="18"/>
          <w:szCs w:val="18"/>
        </w:rPr>
      </w:pPr>
      <w:r>
        <w:rPr>
          <w:sz w:val="18"/>
          <w:szCs w:val="18"/>
        </w:rPr>
        <w:t>Круглосуточная консультационная и организационная помощь врачей-диспетчеров службы;</w:t>
      </w:r>
    </w:p>
    <w:p w14:paraId="7534C5D4" w14:textId="77777777" w:rsidR="00317114" w:rsidRDefault="00317114" w:rsidP="00317114">
      <w:pPr>
        <w:pStyle w:val="a"/>
        <w:numPr>
          <w:ilvl w:val="0"/>
          <w:numId w:val="2"/>
        </w:numPr>
        <w:tabs>
          <w:tab w:val="num" w:pos="0"/>
          <w:tab w:val="left" w:pos="360"/>
        </w:tabs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Консультации и лечение врачей-специалистов: терапевта, хирурга (флеболога, кардиохирурга,  челюстно-лицевого хирурга), невролога, </w:t>
      </w:r>
      <w:proofErr w:type="spellStart"/>
      <w:r>
        <w:rPr>
          <w:sz w:val="18"/>
          <w:szCs w:val="18"/>
        </w:rPr>
        <w:t>ангионевролога</w:t>
      </w:r>
      <w:proofErr w:type="spellEnd"/>
      <w:r>
        <w:rPr>
          <w:sz w:val="18"/>
          <w:szCs w:val="18"/>
        </w:rPr>
        <w:t xml:space="preserve">, гинеколога и  уролога (за исключением </w:t>
      </w:r>
      <w:r>
        <w:rPr>
          <w:bCs/>
          <w:sz w:val="18"/>
          <w:szCs w:val="18"/>
        </w:rPr>
        <w:t>аппаратных и манипуляционных  методов лечения урогенитальной патологии)</w:t>
      </w:r>
      <w:r>
        <w:rPr>
          <w:sz w:val="18"/>
          <w:szCs w:val="18"/>
        </w:rPr>
        <w:t xml:space="preserve">, отоларинголога, пульмонолога, офтальмолога, дерматолога, радиолога, вертебролога, гастроэнтеролога, </w:t>
      </w:r>
      <w:proofErr w:type="spellStart"/>
      <w:r>
        <w:rPr>
          <w:sz w:val="18"/>
          <w:szCs w:val="18"/>
        </w:rPr>
        <w:t>диабетолога</w:t>
      </w:r>
      <w:proofErr w:type="spellEnd"/>
      <w:r>
        <w:rPr>
          <w:sz w:val="18"/>
          <w:szCs w:val="18"/>
        </w:rPr>
        <w:t xml:space="preserve">, кардиолога, аллерголога, эндокринолога, нефролога, проктолога, </w:t>
      </w:r>
      <w:hyperlink r:id="rId5" w:tgtFrame="_blank" w:tooltip="поиск в интернете" w:history="1">
        <w:r>
          <w:rPr>
            <w:rStyle w:val="a4"/>
            <w:sz w:val="18"/>
            <w:szCs w:val="18"/>
          </w:rPr>
          <w:t>рентгенолога</w:t>
        </w:r>
      </w:hyperlink>
      <w:r>
        <w:rPr>
          <w:sz w:val="18"/>
          <w:szCs w:val="18"/>
        </w:rPr>
        <w:t xml:space="preserve">, эндоскописта, маммолога, психотерапевта (однократно), </w:t>
      </w:r>
      <w:proofErr w:type="spellStart"/>
      <w:r>
        <w:rPr>
          <w:sz w:val="18"/>
          <w:szCs w:val="18"/>
        </w:rPr>
        <w:t>травмотолога</w:t>
      </w:r>
      <w:proofErr w:type="spellEnd"/>
      <w:r>
        <w:rPr>
          <w:sz w:val="18"/>
          <w:szCs w:val="18"/>
        </w:rPr>
        <w:t xml:space="preserve">,  фтизиатра, онколога,  инфекциониста, паразитолога, сурдолога, физиотерапевта, врача ЛФК, врача функциональной диагностики в базовых медицинских учреждениях, указанных в программе по направлению врачей службы. </w:t>
      </w:r>
    </w:p>
    <w:p w14:paraId="04963F12" w14:textId="77777777" w:rsidR="00317114" w:rsidRDefault="00317114" w:rsidP="00317114">
      <w:pPr>
        <w:pStyle w:val="a5"/>
        <w:numPr>
          <w:ilvl w:val="0"/>
          <w:numId w:val="2"/>
        </w:numPr>
        <w:tabs>
          <w:tab w:val="num" w:pos="284"/>
        </w:tabs>
        <w:spacing w:before="120" w:beforeAutospacing="0" w:after="120" w:afterAutospacing="0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Амбулаторные обследования, диагностика и лечение в базовых медицинских учреждениях (за исключением дневного стационара), указанных в Программе (в соответствии с п. </w:t>
      </w:r>
      <w:r>
        <w:rPr>
          <w:rFonts w:ascii="Arial" w:hAnsi="Arial" w:cs="Arial"/>
          <w:sz w:val="18"/>
          <w:szCs w:val="18"/>
          <w:lang w:val="en-US"/>
        </w:rPr>
        <w:t>I</w:t>
      </w:r>
      <w:r>
        <w:rPr>
          <w:rFonts w:ascii="Arial" w:hAnsi="Arial" w:cs="Arial"/>
          <w:i/>
          <w:iCs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, по направлению врачей службы (за исключением  лечения и обследования нарушений обмена веществ и иммунитета, расстройств, связанных с питанием, аутоиммунных заболеваний (в том числе аутоиммунного тиреоидита, воспалительных заболеваний кишечника, неспецифического язвенного колита) обследования иммунного статуса, </w:t>
      </w:r>
      <w:proofErr w:type="spellStart"/>
      <w:r>
        <w:rPr>
          <w:rFonts w:ascii="Arial" w:hAnsi="Arial" w:cs="Arial"/>
          <w:sz w:val="18"/>
          <w:szCs w:val="18"/>
        </w:rPr>
        <w:t>аллерготестирование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иммуноглобулинопрофилактика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иммуноглобулинотерапия</w:t>
      </w:r>
      <w:proofErr w:type="spellEnd"/>
      <w:r>
        <w:rPr>
          <w:rFonts w:ascii="Arial" w:hAnsi="Arial" w:cs="Arial"/>
          <w:sz w:val="18"/>
          <w:szCs w:val="18"/>
        </w:rPr>
        <w:t xml:space="preserve">, аллергологическая специфическая </w:t>
      </w:r>
      <w:proofErr w:type="spellStart"/>
      <w:r>
        <w:rPr>
          <w:rFonts w:ascii="Arial" w:hAnsi="Arial" w:cs="Arial"/>
          <w:sz w:val="18"/>
          <w:szCs w:val="18"/>
        </w:rPr>
        <w:t>десенсебилизация</w:t>
      </w:r>
      <w:proofErr w:type="spellEnd"/>
      <w:r>
        <w:rPr>
          <w:rFonts w:ascii="Arial" w:hAnsi="Arial" w:cs="Arial"/>
          <w:sz w:val="18"/>
          <w:szCs w:val="18"/>
        </w:rPr>
        <w:t xml:space="preserve">, молекулярно-генетическое исследование гемостаза, исследования на ВАТ и ВА): </w:t>
      </w:r>
    </w:p>
    <w:p w14:paraId="12FE3C21" w14:textId="77777777" w:rsidR="00317114" w:rsidRDefault="00317114" w:rsidP="00317114">
      <w:pPr>
        <w:pStyle w:val="a5"/>
        <w:spacing w:before="12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 каждом конкретном случае Страховщик определяет лечебное учреждение, руководствуясь характером клинической проблемы и возможностями конкретного лечебного учреждения.</w:t>
      </w:r>
    </w:p>
    <w:p w14:paraId="3E55865F" w14:textId="77777777" w:rsidR="00317114" w:rsidRDefault="00317114" w:rsidP="00317114">
      <w:pPr>
        <w:pStyle w:val="a5"/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Лабораторные исследования: общеклинические, биохимические (глюкоза и метаболиты углеводного обмена, общий холестерин, билирубин, белки и белковые фракции, ферменты, маркеры повреждения миокарда и печени), бактериологические (в том числе анализ на дисбактериоз), исследование липидного спектра, гормональные (за исключением половых гормонов), иммунологические (С-реактивный белок, ревматоидный фактор), аллергологические (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IgE</w:t>
      </w:r>
      <w:proofErr w:type="spellEnd"/>
      <w:r>
        <w:rPr>
          <w:rFonts w:ascii="Arial" w:hAnsi="Arial" w:cs="Arial"/>
          <w:sz w:val="18"/>
          <w:szCs w:val="18"/>
        </w:rPr>
        <w:t xml:space="preserve">, клинический анализ крови с определением эозинофилов в крови), серологические (маркеры гепатитов, сифилиса, ВИЧ, герпетические инфекции и др.), </w:t>
      </w:r>
      <w:proofErr w:type="spellStart"/>
      <w:r>
        <w:rPr>
          <w:rFonts w:ascii="Arial" w:hAnsi="Arial" w:cs="Arial"/>
          <w:sz w:val="18"/>
          <w:szCs w:val="18"/>
        </w:rPr>
        <w:t>онкомаркеры</w:t>
      </w:r>
      <w:proofErr w:type="spellEnd"/>
      <w:r>
        <w:rPr>
          <w:rFonts w:ascii="Arial" w:hAnsi="Arial" w:cs="Arial"/>
          <w:sz w:val="18"/>
          <w:szCs w:val="18"/>
        </w:rPr>
        <w:t>, гистологические исследования;</w:t>
      </w:r>
    </w:p>
    <w:p w14:paraId="7210AFD1" w14:textId="77777777" w:rsidR="00317114" w:rsidRDefault="00317114" w:rsidP="00317114">
      <w:pPr>
        <w:pStyle w:val="a5"/>
        <w:spacing w:before="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Рентгенологические исследования: рентгенография, рентгеноскопия, флюорография, маммография, </w:t>
      </w:r>
      <w:proofErr w:type="spellStart"/>
      <w:r>
        <w:rPr>
          <w:rFonts w:ascii="Arial" w:hAnsi="Arial" w:cs="Arial"/>
          <w:sz w:val="18"/>
          <w:szCs w:val="18"/>
        </w:rPr>
        <w:t>иригоскопия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фистулография</w:t>
      </w:r>
      <w:proofErr w:type="spellEnd"/>
      <w:r>
        <w:rPr>
          <w:rFonts w:ascii="Arial" w:hAnsi="Arial" w:cs="Arial"/>
          <w:sz w:val="18"/>
          <w:szCs w:val="18"/>
        </w:rPr>
        <w:t>, урография (за исключением денситометрии</w:t>
      </w:r>
      <w:proofErr w:type="gramStart"/>
      <w:r>
        <w:rPr>
          <w:rFonts w:ascii="Arial" w:hAnsi="Arial" w:cs="Arial"/>
          <w:sz w:val="18"/>
          <w:szCs w:val="18"/>
        </w:rPr>
        <w:t>) ,</w:t>
      </w:r>
      <w:proofErr w:type="gramEnd"/>
    </w:p>
    <w:p w14:paraId="0535E5CE" w14:textId="77777777" w:rsidR="00317114" w:rsidRDefault="00317114" w:rsidP="00317114">
      <w:pPr>
        <w:pStyle w:val="a5"/>
        <w:spacing w:before="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Эндоскопические исследования (</w:t>
      </w:r>
      <w:proofErr w:type="spellStart"/>
      <w:r>
        <w:rPr>
          <w:rFonts w:ascii="Arial" w:hAnsi="Arial" w:cs="Arial"/>
          <w:sz w:val="18"/>
          <w:szCs w:val="18"/>
        </w:rPr>
        <w:t>фиброгастродуоденоскопия</w:t>
      </w:r>
      <w:proofErr w:type="spellEnd"/>
      <w:r>
        <w:rPr>
          <w:rFonts w:ascii="Arial" w:hAnsi="Arial" w:cs="Arial"/>
          <w:sz w:val="18"/>
          <w:szCs w:val="18"/>
        </w:rPr>
        <w:t xml:space="preserve"> (ФГДС), </w:t>
      </w:r>
      <w:proofErr w:type="spellStart"/>
      <w:r>
        <w:rPr>
          <w:rFonts w:ascii="Arial" w:hAnsi="Arial" w:cs="Arial"/>
          <w:sz w:val="18"/>
          <w:szCs w:val="18"/>
        </w:rPr>
        <w:t>ректосигмоскопия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фиброколоноскопия</w:t>
      </w:r>
      <w:proofErr w:type="spellEnd"/>
      <w:r>
        <w:rPr>
          <w:rFonts w:ascii="Arial" w:hAnsi="Arial" w:cs="Arial"/>
          <w:sz w:val="18"/>
          <w:szCs w:val="18"/>
        </w:rPr>
        <w:t>, бронхоскопия);</w:t>
      </w:r>
    </w:p>
    <w:p w14:paraId="7FBDD37E" w14:textId="77777777" w:rsidR="00317114" w:rsidRDefault="00317114" w:rsidP="00317114">
      <w:pPr>
        <w:pStyle w:val="a5"/>
        <w:spacing w:before="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Ультразвуковые исследования (УЗИ органов и тканей, доплеровское, дуплексное, сканирование, эхокардиография);</w:t>
      </w:r>
    </w:p>
    <w:p w14:paraId="306789CD" w14:textId="77777777" w:rsidR="00317114" w:rsidRDefault="00317114" w:rsidP="00317114">
      <w:pPr>
        <w:pStyle w:val="a5"/>
        <w:spacing w:before="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Функциональная диагностика (суточное мониторирование ЭКГ и артериального давления, ЭКГ с нагрузкой (</w:t>
      </w:r>
      <w:proofErr w:type="spellStart"/>
      <w:r>
        <w:rPr>
          <w:rFonts w:ascii="Arial" w:hAnsi="Arial" w:cs="Arial"/>
          <w:sz w:val="18"/>
          <w:szCs w:val="18"/>
        </w:rPr>
        <w:t>тредмил</w:t>
      </w:r>
      <w:proofErr w:type="spellEnd"/>
      <w:r>
        <w:rPr>
          <w:rFonts w:ascii="Arial" w:hAnsi="Arial" w:cs="Arial"/>
          <w:sz w:val="18"/>
          <w:szCs w:val="18"/>
        </w:rPr>
        <w:t xml:space="preserve">-тест, велоэргометрия), электроэнцефалография, ФВД (функция внешнего дыхания), спирография, аудиометрия, </w:t>
      </w:r>
      <w:proofErr w:type="spellStart"/>
      <w:r>
        <w:rPr>
          <w:rFonts w:ascii="Arial" w:hAnsi="Arial" w:cs="Arial"/>
          <w:sz w:val="18"/>
          <w:szCs w:val="18"/>
        </w:rPr>
        <w:t>импедансметрия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электронейромиография</w:t>
      </w:r>
      <w:proofErr w:type="spellEnd"/>
      <w:r>
        <w:rPr>
          <w:rFonts w:ascii="Arial" w:hAnsi="Arial" w:cs="Arial"/>
          <w:sz w:val="18"/>
          <w:szCs w:val="18"/>
        </w:rPr>
        <w:t>);</w:t>
      </w:r>
    </w:p>
    <w:p w14:paraId="0F1E4F39" w14:textId="77777777" w:rsidR="00317114" w:rsidRDefault="00317114" w:rsidP="00317114">
      <w:pPr>
        <w:pStyle w:val="a5"/>
        <w:spacing w:before="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Однократное обследование и лечение латентно протекающих заболеваний (скрытые инфекции, включая ЗППП одним методом, в том числе ПЦР);</w:t>
      </w:r>
    </w:p>
    <w:p w14:paraId="18D1F7B4" w14:textId="77777777" w:rsidR="00317114" w:rsidRDefault="00317114" w:rsidP="00317114">
      <w:pPr>
        <w:pStyle w:val="a5"/>
        <w:spacing w:before="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Радиоизотопные исследования (</w:t>
      </w:r>
      <w:proofErr w:type="spellStart"/>
      <w:r>
        <w:rPr>
          <w:rFonts w:ascii="Arial" w:hAnsi="Arial" w:cs="Arial"/>
          <w:sz w:val="18"/>
          <w:szCs w:val="18"/>
        </w:rPr>
        <w:t>ренография</w:t>
      </w:r>
      <w:proofErr w:type="spellEnd"/>
      <w:r>
        <w:rPr>
          <w:rFonts w:ascii="Arial" w:hAnsi="Arial" w:cs="Arial"/>
          <w:sz w:val="18"/>
          <w:szCs w:val="18"/>
        </w:rPr>
        <w:t>, сцинтиграфия);</w:t>
      </w:r>
    </w:p>
    <w:p w14:paraId="4A187E7F" w14:textId="77777777" w:rsidR="00317114" w:rsidRDefault="00317114" w:rsidP="00317114">
      <w:pPr>
        <w:pStyle w:val="a5"/>
        <w:spacing w:before="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-   проведение </w:t>
      </w:r>
      <w:proofErr w:type="spellStart"/>
      <w:r>
        <w:rPr>
          <w:rFonts w:ascii="Arial" w:hAnsi="Arial" w:cs="Arial"/>
          <w:sz w:val="18"/>
          <w:szCs w:val="18"/>
        </w:rPr>
        <w:t>магнито</w:t>
      </w:r>
      <w:proofErr w:type="spellEnd"/>
      <w:r>
        <w:rPr>
          <w:rFonts w:ascii="Arial" w:hAnsi="Arial" w:cs="Arial"/>
          <w:sz w:val="18"/>
          <w:szCs w:val="18"/>
        </w:rPr>
        <w:t>- резонансной томографии  (за исключением  позитронно-эмиссионной томографии (ПЭТ), гидро-МРТ)</w:t>
      </w:r>
      <w:r>
        <w:rPr>
          <w:rFonts w:cs="Arial"/>
          <w:color w:val="FF0000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независимо от применяемых методик, и компьютерной томографии (за исключением  обследования в формате 3-4D)</w:t>
      </w:r>
      <w:r>
        <w:rPr>
          <w:rFonts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- 1</w:t>
      </w:r>
      <w:r>
        <w:rPr>
          <w:rFonts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область 1 раз  (по каждому виду исследований) за период действия договора страхования, ангиография (в том числе с использованием контрастных веществ 1 раз за период страхования);</w:t>
      </w:r>
    </w:p>
    <w:p w14:paraId="28B99A44" w14:textId="77777777" w:rsidR="00317114" w:rsidRDefault="00317114" w:rsidP="00317114">
      <w:pPr>
        <w:pStyle w:val="a5"/>
        <w:spacing w:before="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Малые оперативные хирургические вмешательства (за </w:t>
      </w:r>
      <w:proofErr w:type="gramStart"/>
      <w:r>
        <w:rPr>
          <w:rFonts w:ascii="Arial" w:hAnsi="Arial" w:cs="Arial"/>
          <w:sz w:val="18"/>
          <w:szCs w:val="18"/>
        </w:rPr>
        <w:t xml:space="preserve">исключением 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склеротерапии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турбофлебодеструкции</w:t>
      </w:r>
      <w:proofErr w:type="spellEnd"/>
      <w:r>
        <w:rPr>
          <w:rFonts w:ascii="Arial" w:hAnsi="Arial" w:cs="Arial"/>
          <w:sz w:val="18"/>
          <w:szCs w:val="18"/>
        </w:rPr>
        <w:t>, криотерапии; лазеротерапии);</w:t>
      </w:r>
    </w:p>
    <w:p w14:paraId="735FEB28" w14:textId="77777777" w:rsidR="00317114" w:rsidRDefault="00317114" w:rsidP="00317114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- 10 сеансов физиотерапевтического лечения (свето-, электро-, </w:t>
      </w:r>
      <w:proofErr w:type="spellStart"/>
      <w:r>
        <w:rPr>
          <w:rFonts w:ascii="Arial" w:hAnsi="Arial" w:cs="Arial"/>
          <w:sz w:val="18"/>
          <w:szCs w:val="18"/>
        </w:rPr>
        <w:t>магнито</w:t>
      </w:r>
      <w:proofErr w:type="spellEnd"/>
      <w:r>
        <w:rPr>
          <w:rFonts w:ascii="Arial" w:hAnsi="Arial" w:cs="Arial"/>
          <w:sz w:val="18"/>
          <w:szCs w:val="18"/>
        </w:rPr>
        <w:t xml:space="preserve">-, УВЧ-терапия, ингаляции) по каждому заболеванию, 10 </w:t>
      </w:r>
      <w:proofErr w:type="gramStart"/>
      <w:r>
        <w:rPr>
          <w:rFonts w:ascii="Arial" w:hAnsi="Arial" w:cs="Arial"/>
          <w:sz w:val="18"/>
          <w:szCs w:val="18"/>
        </w:rPr>
        <w:t>занятий  лечебной</w:t>
      </w:r>
      <w:proofErr w:type="gramEnd"/>
      <w:r>
        <w:rPr>
          <w:rFonts w:ascii="Arial" w:hAnsi="Arial" w:cs="Arial"/>
          <w:sz w:val="18"/>
          <w:szCs w:val="18"/>
        </w:rPr>
        <w:t xml:space="preserve"> физкультурой в группе, 10 сеансов массажа в течение действия договора страхования (за исключением  акупунктуры, иглорефлексотерапии, мануальной терапии, ударно- волновой  терапии,  гирудотерапии)       </w:t>
      </w:r>
    </w:p>
    <w:p w14:paraId="41CD502C" w14:textId="77777777" w:rsidR="00317114" w:rsidRDefault="00317114" w:rsidP="00317114">
      <w:pPr>
        <w:pStyle w:val="a"/>
        <w:numPr>
          <w:ilvl w:val="0"/>
          <w:numId w:val="0"/>
        </w:numPr>
        <w:tabs>
          <w:tab w:val="clear" w:pos="567"/>
          <w:tab w:val="left" w:pos="708"/>
        </w:tabs>
        <w:spacing w:before="0"/>
        <w:rPr>
          <w:sz w:val="18"/>
          <w:szCs w:val="18"/>
        </w:rPr>
      </w:pPr>
    </w:p>
    <w:p w14:paraId="7C897E86" w14:textId="77777777" w:rsidR="00317114" w:rsidRDefault="00317114" w:rsidP="00317114">
      <w:pPr>
        <w:pStyle w:val="a"/>
        <w:numPr>
          <w:ilvl w:val="0"/>
          <w:numId w:val="0"/>
        </w:numPr>
        <w:tabs>
          <w:tab w:val="clear" w:pos="567"/>
          <w:tab w:val="left" w:pos="708"/>
        </w:tabs>
        <w:spacing w:before="0"/>
        <w:rPr>
          <w:rFonts w:cs="Times New Roman"/>
          <w:b/>
          <w:bCs/>
          <w:sz w:val="18"/>
          <w:szCs w:val="18"/>
        </w:rPr>
      </w:pPr>
      <w:r>
        <w:rPr>
          <w:sz w:val="18"/>
          <w:szCs w:val="18"/>
        </w:rPr>
        <w:t xml:space="preserve">4. </w:t>
      </w:r>
      <w:r>
        <w:rPr>
          <w:b/>
          <w:bCs/>
          <w:sz w:val="18"/>
          <w:szCs w:val="18"/>
        </w:rPr>
        <w:t>При нахождении в Санкт-Петербурге:</w:t>
      </w:r>
    </w:p>
    <w:p w14:paraId="41C7D304" w14:textId="77777777" w:rsidR="00317114" w:rsidRDefault="00317114" w:rsidP="00317114">
      <w:pPr>
        <w:pStyle w:val="a"/>
        <w:numPr>
          <w:ilvl w:val="0"/>
          <w:numId w:val="0"/>
        </w:numPr>
        <w:tabs>
          <w:tab w:val="clear" w:pos="567"/>
          <w:tab w:val="left" w:pos="708"/>
        </w:tabs>
        <w:spacing w:before="0"/>
        <w:rPr>
          <w:sz w:val="18"/>
          <w:szCs w:val="18"/>
        </w:rPr>
      </w:pPr>
      <w:proofErr w:type="gramStart"/>
      <w:r>
        <w:rPr>
          <w:sz w:val="18"/>
          <w:szCs w:val="18"/>
        </w:rPr>
        <w:t>Вызов  врача</w:t>
      </w:r>
      <w:proofErr w:type="gramEnd"/>
      <w:r>
        <w:rPr>
          <w:sz w:val="18"/>
          <w:szCs w:val="18"/>
        </w:rPr>
        <w:t xml:space="preserve">  или врача  клиники-партнера. Оказание медицинской помощи на дому осуществляется ежедневно </w:t>
      </w:r>
      <w:r>
        <w:rPr>
          <w:i/>
          <w:iCs/>
          <w:sz w:val="18"/>
          <w:szCs w:val="18"/>
        </w:rPr>
        <w:t xml:space="preserve">(включая выходные и праздничные дни) </w:t>
      </w:r>
      <w:r>
        <w:rPr>
          <w:sz w:val="18"/>
          <w:szCs w:val="18"/>
        </w:rPr>
        <w:t>в течение дня</w:t>
      </w:r>
      <w:r>
        <w:rPr>
          <w:i/>
          <w:iCs/>
          <w:sz w:val="18"/>
          <w:szCs w:val="18"/>
        </w:rPr>
        <w:t xml:space="preserve">. </w:t>
      </w:r>
      <w:r>
        <w:rPr>
          <w:sz w:val="18"/>
          <w:szCs w:val="18"/>
        </w:rPr>
        <w:t>Вызовы принимаются с 9.30, при поступлении вызова после 17.30 врач посетит Застрахованного на следующий день. Дежурные врачи оказывают помощь в расширенном объеме (</w:t>
      </w:r>
      <w:r>
        <w:rPr>
          <w:i/>
          <w:iCs/>
          <w:sz w:val="18"/>
          <w:szCs w:val="18"/>
        </w:rPr>
        <w:t>снятие ЭКГ, инъекции</w:t>
      </w:r>
      <w:r>
        <w:rPr>
          <w:sz w:val="18"/>
          <w:szCs w:val="18"/>
        </w:rPr>
        <w:t xml:space="preserve">), при необходимости выдают направления на дальнейшее обследование и лечение, рецепты, справки, больничные листы; </w:t>
      </w:r>
    </w:p>
    <w:p w14:paraId="29F70F81" w14:textId="77777777" w:rsidR="00317114" w:rsidRDefault="00317114" w:rsidP="00317114">
      <w:pPr>
        <w:pStyle w:val="a7"/>
        <w:numPr>
          <w:ilvl w:val="0"/>
          <w:numId w:val="3"/>
        </w:numPr>
        <w:tabs>
          <w:tab w:val="num" w:pos="0"/>
          <w:tab w:val="left" w:pos="180"/>
        </w:tabs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Обследование и сдача анализов для плановой госпитализации, при наличии программы «Госпитализация»;</w:t>
      </w:r>
    </w:p>
    <w:p w14:paraId="061A938B" w14:textId="77777777" w:rsidR="00317114" w:rsidRDefault="00317114" w:rsidP="00317114">
      <w:pPr>
        <w:pStyle w:val="a7"/>
        <w:numPr>
          <w:ilvl w:val="0"/>
          <w:numId w:val="3"/>
        </w:numPr>
        <w:tabs>
          <w:tab w:val="num" w:pos="0"/>
          <w:tab w:val="left" w:pos="180"/>
        </w:tabs>
        <w:autoSpaceDE w:val="0"/>
        <w:autoSpaceDN w:val="0"/>
        <w:adjustRightInd w:val="0"/>
        <w:spacing w:after="120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Вакцинации против гриппа;</w:t>
      </w:r>
    </w:p>
    <w:p w14:paraId="449B0081" w14:textId="77777777" w:rsidR="00317114" w:rsidRDefault="00317114" w:rsidP="00317114">
      <w:pPr>
        <w:pStyle w:val="a"/>
        <w:numPr>
          <w:ilvl w:val="0"/>
          <w:numId w:val="3"/>
        </w:numPr>
        <w:tabs>
          <w:tab w:val="clear" w:pos="567"/>
          <w:tab w:val="num" w:pos="0"/>
          <w:tab w:val="left" w:pos="180"/>
        </w:tabs>
        <w:spacing w:before="0" w:after="120"/>
        <w:ind w:left="0" w:firstLine="0"/>
        <w:rPr>
          <w:sz w:val="18"/>
          <w:szCs w:val="18"/>
        </w:rPr>
      </w:pPr>
      <w:r>
        <w:rPr>
          <w:sz w:val="18"/>
          <w:szCs w:val="18"/>
        </w:rPr>
        <w:t>Контроль качества проводимого лечения специалистами отдела медицинской экспертизы САО «</w:t>
      </w:r>
      <w:proofErr w:type="spellStart"/>
      <w:r>
        <w:rPr>
          <w:sz w:val="18"/>
          <w:szCs w:val="18"/>
        </w:rPr>
        <w:t>Медэкспресс</w:t>
      </w:r>
      <w:proofErr w:type="spellEnd"/>
      <w:r>
        <w:rPr>
          <w:sz w:val="18"/>
          <w:szCs w:val="18"/>
        </w:rPr>
        <w:t>»;</w:t>
      </w:r>
    </w:p>
    <w:p w14:paraId="096F39DF" w14:textId="77777777" w:rsidR="00317114" w:rsidRDefault="00317114" w:rsidP="00317114">
      <w:pPr>
        <w:pStyle w:val="a5"/>
        <w:numPr>
          <w:ilvl w:val="0"/>
          <w:numId w:val="3"/>
        </w:numPr>
        <w:tabs>
          <w:tab w:val="num" w:pos="0"/>
          <w:tab w:val="left" w:pos="180"/>
        </w:tabs>
        <w:spacing w:before="0" w:beforeAutospacing="0" w:after="120" w:afterAutospacing="0"/>
        <w:ind w:left="0" w:firstLine="0"/>
        <w:jc w:val="both"/>
        <w:rPr>
          <w:rFonts w:ascii="Arial" w:hAnsi="Arial" w:cs="Arial"/>
          <w:sz w:val="18"/>
          <w:szCs w:val="18"/>
          <w:lang w:eastAsia="ko-KR"/>
        </w:rPr>
      </w:pPr>
      <w:r>
        <w:rPr>
          <w:rFonts w:ascii="Arial" w:hAnsi="Arial" w:cs="Arial"/>
          <w:sz w:val="18"/>
          <w:szCs w:val="18"/>
          <w:lang w:eastAsia="ko-KR"/>
        </w:rPr>
        <w:t>Организация и оплата экстренной амбулаторной медицинской помощи  при поездках на территории Российской Федерации (</w:t>
      </w:r>
      <w:r>
        <w:rPr>
          <w:rFonts w:ascii="Arial" w:hAnsi="Arial" w:cs="Arial"/>
          <w:sz w:val="18"/>
          <w:szCs w:val="18"/>
        </w:rPr>
        <w:t>на расстояние более 100 километров за пределы места постоянного жительства</w:t>
      </w:r>
      <w:r>
        <w:rPr>
          <w:rFonts w:ascii="Arial" w:hAnsi="Arial" w:cs="Arial"/>
          <w:sz w:val="18"/>
          <w:szCs w:val="18"/>
          <w:lang w:eastAsia="ko-KR"/>
        </w:rPr>
        <w:t xml:space="preserve">), в соответствии с программой страхования (за исключением </w:t>
      </w:r>
      <w:r>
        <w:rPr>
          <w:rFonts w:ascii="Arial" w:hAnsi="Arial" w:cs="Arial"/>
          <w:sz w:val="18"/>
          <w:szCs w:val="18"/>
        </w:rPr>
        <w:t>расходов, связанных с заболеваниями и травмами, полученными при занятиях профессиональным спортом, а также спортом, связанным с повышенным риском для жизни и здоровья/риском получения травмы)</w:t>
      </w:r>
      <w:r>
        <w:rPr>
          <w:rFonts w:ascii="Arial" w:hAnsi="Arial" w:cs="Arial"/>
          <w:sz w:val="18"/>
          <w:szCs w:val="18"/>
          <w:lang w:eastAsia="ko-KR"/>
        </w:rPr>
        <w:t>. Пункт 2.6 Договора страхования не распространяется на услуги, предоставляемые в соответствии с настоящим пунктом.</w:t>
      </w:r>
    </w:p>
    <w:p w14:paraId="0B0BCDCC" w14:textId="77777777" w:rsidR="00317114" w:rsidRDefault="00317114" w:rsidP="00317114">
      <w:pPr>
        <w:pStyle w:val="a5"/>
        <w:numPr>
          <w:ilvl w:val="0"/>
          <w:numId w:val="3"/>
        </w:numPr>
        <w:tabs>
          <w:tab w:val="num" w:pos="0"/>
          <w:tab w:val="left" w:pos="284"/>
        </w:tabs>
        <w:spacing w:before="0" w:beforeAutospacing="0" w:after="120" w:afterAutospacing="0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Организация и оплата экстренной медицинской помощи за рубежом, в соответствии с </w:t>
      </w:r>
      <w:proofErr w:type="gramStart"/>
      <w:r>
        <w:rPr>
          <w:rFonts w:ascii="Arial" w:hAnsi="Arial" w:cs="Arial"/>
          <w:sz w:val="18"/>
          <w:szCs w:val="18"/>
        </w:rPr>
        <w:t>условиями  «</w:t>
      </w:r>
      <w:proofErr w:type="gramEnd"/>
      <w:r>
        <w:rPr>
          <w:rFonts w:ascii="Arial" w:hAnsi="Arial" w:cs="Arial"/>
          <w:sz w:val="18"/>
          <w:szCs w:val="18"/>
        </w:rPr>
        <w:t>Международного полиса страхования путешествующих» , по стандартной программе «А» с лимитом 40 000 у.е. на одну поездку продолжительностью не более 15 календарных дней с территорией покрытия «весь мир». Пункт 2.6 Договора страхования не распространяется на услуги, предоставляемые в соответствии с настоящим пунктом.</w:t>
      </w:r>
    </w:p>
    <w:p w14:paraId="5EE2BDE9" w14:textId="77777777" w:rsidR="00317114" w:rsidRDefault="00317114" w:rsidP="00317114">
      <w:pPr>
        <w:pStyle w:val="a5"/>
        <w:spacing w:before="0" w:beforeAutospacing="0" w:after="120" w:afterAutospacing="0"/>
        <w:jc w:val="both"/>
        <w:rPr>
          <w:rFonts w:ascii="Arial" w:hAnsi="Arial" w:cs="Arial"/>
          <w:sz w:val="18"/>
          <w:szCs w:val="18"/>
          <w:lang w:eastAsia="ko-KR"/>
        </w:rPr>
      </w:pPr>
      <w:r>
        <w:rPr>
          <w:rFonts w:ascii="Arial" w:hAnsi="Arial" w:cs="Arial"/>
          <w:sz w:val="18"/>
          <w:szCs w:val="18"/>
          <w:lang w:eastAsia="ko-KR"/>
        </w:rPr>
        <w:t>В специализированных медицинских учреждениях услуги оказываются по медицинским показаниям по направлению врачей базовых ЛПУ.</w:t>
      </w:r>
    </w:p>
    <w:p w14:paraId="3B9C7354" w14:textId="77777777" w:rsidR="00317114" w:rsidRDefault="00317114" w:rsidP="00317114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18"/>
          <w:szCs w:val="18"/>
          <w:lang w:eastAsia="ru-RU"/>
        </w:rPr>
      </w:pPr>
      <w:r>
        <w:rPr>
          <w:b/>
          <w:bCs/>
          <w:sz w:val="18"/>
          <w:szCs w:val="18"/>
          <w:lang w:val="en-US"/>
        </w:rPr>
        <w:t>III</w:t>
      </w:r>
      <w:r>
        <w:rPr>
          <w:b/>
          <w:bCs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sz w:val="18"/>
          <w:szCs w:val="18"/>
        </w:rPr>
        <w:t>Онкологическая помощь:</w:t>
      </w:r>
    </w:p>
    <w:p w14:paraId="7C0135A1" w14:textId="77777777" w:rsidR="00317114" w:rsidRDefault="00317114" w:rsidP="00317114">
      <w:pPr>
        <w:autoSpaceDE w:val="0"/>
        <w:autoSpaceDN w:val="0"/>
        <w:adjustRightInd w:val="0"/>
        <w:spacing w:before="120" w:line="240" w:lineRule="atLeas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Онкологические заболевания, выявленные (диагностированные) в период действия договора страхования.</w:t>
      </w:r>
    </w:p>
    <w:p w14:paraId="557352B4" w14:textId="77777777" w:rsidR="00317114" w:rsidRDefault="00317114" w:rsidP="00317114">
      <w:pPr>
        <w:pStyle w:val="a6"/>
      </w:pPr>
      <w:r>
        <w:t xml:space="preserve">Все виды амбулаторных обследований, диагностики и </w:t>
      </w:r>
      <w:proofErr w:type="gramStart"/>
      <w:r>
        <w:t>лечения  онкологических</w:t>
      </w:r>
      <w:proofErr w:type="gramEnd"/>
      <w:r>
        <w:t xml:space="preserve"> заболеваний на догоспитальном этапе;</w:t>
      </w:r>
    </w:p>
    <w:p w14:paraId="4438AEEA" w14:textId="77777777" w:rsidR="00317114" w:rsidRDefault="00317114" w:rsidP="00317114">
      <w:pPr>
        <w:rPr>
          <w:rFonts w:ascii="Arial" w:hAnsi="Arial" w:cs="Arial"/>
          <w:sz w:val="18"/>
          <w:szCs w:val="18"/>
        </w:rPr>
      </w:pPr>
    </w:p>
    <w:p w14:paraId="4D9B1396" w14:textId="77777777" w:rsidR="00317114" w:rsidRDefault="00317114" w:rsidP="00317114">
      <w:pPr>
        <w:pStyle w:val="a"/>
        <w:numPr>
          <w:ilvl w:val="0"/>
          <w:numId w:val="0"/>
        </w:numPr>
        <w:tabs>
          <w:tab w:val="clear" w:pos="567"/>
          <w:tab w:val="left" w:pos="708"/>
        </w:tabs>
        <w:spacing w:before="0" w:after="120"/>
        <w:rPr>
          <w:rFonts w:cs="Times New Roman"/>
          <w:sz w:val="18"/>
          <w:szCs w:val="18"/>
        </w:rPr>
      </w:pPr>
      <w:r>
        <w:rPr>
          <w:b/>
          <w:bCs/>
          <w:sz w:val="18"/>
          <w:szCs w:val="18"/>
        </w:rPr>
        <w:t>Исключения из программы страхования:</w:t>
      </w:r>
    </w:p>
    <w:p w14:paraId="514B2D65" w14:textId="77777777" w:rsidR="00317114" w:rsidRDefault="00317114" w:rsidP="00317114">
      <w:pPr>
        <w:pStyle w:val="a7"/>
        <w:numPr>
          <w:ilvl w:val="0"/>
          <w:numId w:val="4"/>
        </w:numPr>
        <w:spacing w:before="120"/>
        <w:ind w:left="42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м</w:t>
      </w:r>
      <w:r>
        <w:rPr>
          <w:rFonts w:ascii="Arial" w:hAnsi="Arial" w:cs="Arial"/>
          <w:sz w:val="18"/>
          <w:szCs w:val="18"/>
        </w:rPr>
        <w:t>едицинские услуги при заболеваниях, которые в установленном порядке финан</w:t>
      </w:r>
      <w:r>
        <w:rPr>
          <w:rFonts w:ascii="Arial" w:hAnsi="Arial" w:cs="Arial"/>
          <w:sz w:val="18"/>
          <w:szCs w:val="18"/>
        </w:rPr>
        <w:softHyphen/>
        <w:t xml:space="preserve">сируется за счет средств госбюджета  (туберкулез, саркоидоз, психические,  венерические, </w:t>
      </w:r>
      <w:r>
        <w:rPr>
          <w:rFonts w:ascii="Arial" w:hAnsi="Arial" w:cs="Arial"/>
          <w:iCs/>
          <w:sz w:val="18"/>
          <w:szCs w:val="18"/>
        </w:rPr>
        <w:t>инфекционные заболевания, требующие проведения карантинных мероприятий, с момента ввода режима карантина); ВИЧ-инфекции, ВИЧ-ассоциированные и о</w:t>
      </w:r>
      <w:r>
        <w:rPr>
          <w:rFonts w:ascii="Arial" w:hAnsi="Arial" w:cs="Arial"/>
          <w:sz w:val="18"/>
          <w:szCs w:val="18"/>
        </w:rPr>
        <w:t>нкологические заболевания -</w:t>
      </w:r>
      <w:r>
        <w:rPr>
          <w:rFonts w:ascii="Arial" w:hAnsi="Arial" w:cs="Arial"/>
          <w:iCs/>
          <w:sz w:val="18"/>
          <w:szCs w:val="18"/>
        </w:rPr>
        <w:t xml:space="preserve"> с момента установления диагноза,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и о</w:t>
      </w:r>
      <w:r>
        <w:rPr>
          <w:rFonts w:ascii="Arial" w:hAnsi="Arial" w:cs="Arial"/>
          <w:sz w:val="18"/>
          <w:szCs w:val="18"/>
        </w:rPr>
        <w:t>нкологические заболевания  диагностированные до начала действия договора;</w:t>
      </w:r>
    </w:p>
    <w:p w14:paraId="4C19559B" w14:textId="77777777" w:rsidR="00317114" w:rsidRDefault="00317114" w:rsidP="00317114">
      <w:pPr>
        <w:pStyle w:val="a7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before="120"/>
        <w:ind w:left="425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лечение наркомании, токсикомании, алкоголизма, в том числе абстинентного синдрома, услуги психиатра, психоаналитика, сексопатолога, психолога; лечение заболеваний и состояний, спровоцированных или явившихся следствием алкогольного, наркотического или токсического опьянения, установленного путём медицинского освидетельствования (по клиническим признакам, подтвержденным показателями разрешённых к применению средств индикации и измерения, и лабораторных химико-токсикологических исследований - при наличии абсолютного этилового спирта в концентрации 0,5 и более грамм на один литр крови, либо при обнаружении наркотических, психотропных средств и иных веществ, вызывающих опьянение, вне зависимости от их концентрации), а также полученных в результате членовредительства, попыток суицида;</w:t>
      </w:r>
    </w:p>
    <w:p w14:paraId="02F5F3F4" w14:textId="77777777" w:rsidR="00317114" w:rsidRDefault="00317114" w:rsidP="00317114">
      <w:pPr>
        <w:pStyle w:val="a7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before="120"/>
        <w:ind w:left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психические и невротические расстройства; расстройства поведения,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расстройство </w:t>
      </w:r>
      <w:proofErr w:type="gramStart"/>
      <w:r>
        <w:rPr>
          <w:rFonts w:ascii="Arial" w:hAnsi="Arial" w:cs="Arial"/>
          <w:bCs/>
          <w:sz w:val="18"/>
          <w:szCs w:val="18"/>
        </w:rPr>
        <w:t xml:space="preserve">сна,  </w:t>
      </w:r>
      <w:proofErr w:type="spellStart"/>
      <w:r>
        <w:rPr>
          <w:rFonts w:ascii="Arial" w:hAnsi="Arial" w:cs="Arial"/>
          <w:bCs/>
          <w:sz w:val="18"/>
          <w:szCs w:val="18"/>
        </w:rPr>
        <w:t>ронхопатия</w:t>
      </w:r>
      <w:proofErr w:type="spellEnd"/>
      <w:proofErr w:type="gramEnd"/>
      <w:r>
        <w:rPr>
          <w:rFonts w:ascii="Arial" w:hAnsi="Arial" w:cs="Arial"/>
          <w:bCs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дегенеративно-дистрофические и </w:t>
      </w:r>
      <w:proofErr w:type="spellStart"/>
      <w:r>
        <w:rPr>
          <w:rFonts w:ascii="Arial" w:hAnsi="Arial" w:cs="Arial"/>
          <w:sz w:val="18"/>
          <w:szCs w:val="18"/>
        </w:rPr>
        <w:t>демиелинизирующие</w:t>
      </w:r>
      <w:proofErr w:type="spellEnd"/>
      <w:r>
        <w:rPr>
          <w:rFonts w:ascii="Arial" w:hAnsi="Arial" w:cs="Arial"/>
          <w:sz w:val="18"/>
          <w:szCs w:val="18"/>
        </w:rPr>
        <w:t xml:space="preserve"> заболевания нервной системы,  </w:t>
      </w:r>
      <w:proofErr w:type="spellStart"/>
      <w:r>
        <w:rPr>
          <w:rFonts w:ascii="Arial" w:hAnsi="Arial" w:cs="Arial"/>
          <w:sz w:val="18"/>
          <w:szCs w:val="18"/>
        </w:rPr>
        <w:t>кондуктивная</w:t>
      </w:r>
      <w:proofErr w:type="spellEnd"/>
      <w:r>
        <w:rPr>
          <w:rFonts w:ascii="Arial" w:hAnsi="Arial" w:cs="Arial"/>
          <w:sz w:val="18"/>
          <w:szCs w:val="18"/>
        </w:rPr>
        <w:t xml:space="preserve"> и </w:t>
      </w:r>
      <w:proofErr w:type="spellStart"/>
      <w:r>
        <w:rPr>
          <w:rFonts w:ascii="Arial" w:hAnsi="Arial" w:cs="Arial"/>
          <w:sz w:val="18"/>
          <w:szCs w:val="18"/>
        </w:rPr>
        <w:t>нейросенсорная</w:t>
      </w:r>
      <w:proofErr w:type="spellEnd"/>
      <w:r>
        <w:rPr>
          <w:rFonts w:ascii="Arial" w:hAnsi="Arial" w:cs="Arial"/>
          <w:sz w:val="18"/>
          <w:szCs w:val="18"/>
        </w:rPr>
        <w:t xml:space="preserve"> потеря слуха;</w:t>
      </w:r>
    </w:p>
    <w:p w14:paraId="309C868C" w14:textId="77777777" w:rsidR="00317114" w:rsidRDefault="00317114" w:rsidP="00317114">
      <w:pPr>
        <w:pStyle w:val="a7"/>
        <w:numPr>
          <w:ilvl w:val="0"/>
          <w:numId w:val="4"/>
        </w:numPr>
        <w:spacing w:before="120"/>
        <w:ind w:left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обследование и лечение хронических гепатитов всех форм, цирроза печени и состояний, являющихся следствием ранее перенесенного гепатита, </w:t>
      </w:r>
      <w:r>
        <w:rPr>
          <w:rFonts w:ascii="Arial" w:hAnsi="Arial" w:cs="Arial"/>
          <w:bCs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сложнений сахарного диабета всех типов;</w:t>
      </w:r>
    </w:p>
    <w:p w14:paraId="7FE27775" w14:textId="77777777" w:rsidR="00317114" w:rsidRDefault="00317114" w:rsidP="00317114">
      <w:pPr>
        <w:pStyle w:val="3"/>
        <w:numPr>
          <w:ilvl w:val="0"/>
          <w:numId w:val="4"/>
        </w:numPr>
        <w:spacing w:before="120" w:after="0"/>
        <w:ind w:left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Системные заболевания соединительной ткани (склеродермия, системная красная волчанка, дерматомиозит и др.), воспалительные </w:t>
      </w:r>
      <w:proofErr w:type="spellStart"/>
      <w:r>
        <w:rPr>
          <w:rFonts w:ascii="Arial" w:hAnsi="Arial" w:cs="Arial"/>
          <w:bCs/>
          <w:sz w:val="18"/>
          <w:szCs w:val="18"/>
        </w:rPr>
        <w:t>полиартропатии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(ревматоидный артрит, ревматическая </w:t>
      </w:r>
      <w:proofErr w:type="spellStart"/>
      <w:r>
        <w:rPr>
          <w:rFonts w:ascii="Arial" w:hAnsi="Arial" w:cs="Arial"/>
          <w:bCs/>
          <w:sz w:val="18"/>
          <w:szCs w:val="18"/>
        </w:rPr>
        <w:t>полимиалгия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и пр.), васкулиты и их осложнения;</w:t>
      </w:r>
      <w:r>
        <w:rPr>
          <w:rFonts w:ascii="Arial" w:eastAsia="Calibri" w:hAnsi="Arial" w:cs="Arial"/>
          <w:sz w:val="18"/>
          <w:szCs w:val="18"/>
        </w:rPr>
        <w:t xml:space="preserve"> амилоидоз, рассеянный склероз и др. </w:t>
      </w:r>
      <w:proofErr w:type="spellStart"/>
      <w:r>
        <w:rPr>
          <w:rFonts w:ascii="Arial" w:eastAsia="Calibri" w:hAnsi="Arial" w:cs="Arial"/>
          <w:sz w:val="18"/>
          <w:szCs w:val="18"/>
        </w:rPr>
        <w:t>миелопатии</w:t>
      </w:r>
      <w:proofErr w:type="spellEnd"/>
      <w:r>
        <w:rPr>
          <w:rFonts w:ascii="Arial" w:hAnsi="Arial" w:cs="Arial"/>
          <w:sz w:val="18"/>
          <w:szCs w:val="18"/>
        </w:rPr>
        <w:t>;</w:t>
      </w:r>
    </w:p>
    <w:p w14:paraId="2E0DC91A" w14:textId="77777777" w:rsidR="00317114" w:rsidRDefault="00317114" w:rsidP="00317114">
      <w:pPr>
        <w:pStyle w:val="a7"/>
        <w:numPr>
          <w:ilvl w:val="0"/>
          <w:numId w:val="4"/>
        </w:numPr>
        <w:tabs>
          <w:tab w:val="left" w:pos="0"/>
        </w:tabs>
        <w:spacing w:before="120"/>
        <w:ind w:left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бальнеологическое лечение, водолечение, грязелечение, баротерапия, </w:t>
      </w:r>
      <w:proofErr w:type="spellStart"/>
      <w:r>
        <w:rPr>
          <w:rFonts w:ascii="Arial" w:hAnsi="Arial" w:cs="Arial"/>
          <w:sz w:val="18"/>
          <w:szCs w:val="18"/>
        </w:rPr>
        <w:t>галотерапия</w:t>
      </w:r>
      <w:proofErr w:type="spellEnd"/>
      <w:r>
        <w:rPr>
          <w:rFonts w:ascii="Arial" w:hAnsi="Arial" w:cs="Arial"/>
          <w:sz w:val="18"/>
          <w:szCs w:val="18"/>
        </w:rPr>
        <w:t xml:space="preserve">, проведение механотерапии, </w:t>
      </w:r>
      <w:proofErr w:type="spellStart"/>
      <w:r>
        <w:rPr>
          <w:rFonts w:ascii="Arial" w:hAnsi="Arial" w:cs="Arial"/>
          <w:sz w:val="18"/>
          <w:szCs w:val="18"/>
        </w:rPr>
        <w:t>прессотерапии</w:t>
      </w:r>
      <w:proofErr w:type="spellEnd"/>
      <w:r>
        <w:rPr>
          <w:rFonts w:ascii="Arial" w:hAnsi="Arial" w:cs="Arial"/>
          <w:sz w:val="18"/>
          <w:szCs w:val="18"/>
        </w:rPr>
        <w:t xml:space="preserve"> и лимфодренажа, адаптивной физической культуры и занятий на медицинских тренажера, мониторная очистка кишечника, эфферентная терапия (гемодиализ, гемосорбция, </w:t>
      </w:r>
      <w:proofErr w:type="spellStart"/>
      <w:r>
        <w:rPr>
          <w:rFonts w:ascii="Arial" w:hAnsi="Arial" w:cs="Arial"/>
          <w:sz w:val="18"/>
          <w:szCs w:val="18"/>
        </w:rPr>
        <w:t>плазмоферез</w:t>
      </w:r>
      <w:proofErr w:type="spellEnd"/>
      <w:r>
        <w:rPr>
          <w:rFonts w:ascii="Arial" w:hAnsi="Arial" w:cs="Arial"/>
          <w:sz w:val="18"/>
          <w:szCs w:val="18"/>
        </w:rPr>
        <w:t xml:space="preserve"> -</w:t>
      </w:r>
      <w:r>
        <w:rPr>
          <w:rFonts w:ascii="Arial" w:hAnsi="Arial" w:cs="Arial"/>
          <w:iCs/>
          <w:color w:val="FF0000"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за исключением жизненных показаний в условиях отделения реанимации</w:t>
      </w:r>
      <w:r>
        <w:rPr>
          <w:rFonts w:ascii="Arial" w:hAnsi="Arial" w:cs="Arial"/>
          <w:sz w:val="18"/>
          <w:szCs w:val="18"/>
        </w:rPr>
        <w:t>, УФО крови, лазерное облучение крови, озонотерапия);</w:t>
      </w:r>
    </w:p>
    <w:p w14:paraId="61E8BF30" w14:textId="77777777" w:rsidR="00317114" w:rsidRDefault="00317114" w:rsidP="00317114">
      <w:pPr>
        <w:pStyle w:val="a7"/>
        <w:numPr>
          <w:ilvl w:val="0"/>
          <w:numId w:val="4"/>
        </w:numPr>
        <w:tabs>
          <w:tab w:val="left" w:pos="709"/>
        </w:tabs>
        <w:suppressAutoHyphens/>
        <w:spacing w:before="120"/>
        <w:ind w:left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проведение остеопатического лечения, экстрасенсорные методики, методы </w:t>
      </w:r>
      <w:proofErr w:type="spellStart"/>
      <w:r>
        <w:rPr>
          <w:rFonts w:ascii="Arial" w:hAnsi="Arial" w:cs="Arial"/>
          <w:sz w:val="18"/>
          <w:szCs w:val="18"/>
        </w:rPr>
        <w:t>Фолля</w:t>
      </w:r>
      <w:proofErr w:type="spellEnd"/>
      <w:r>
        <w:rPr>
          <w:rFonts w:ascii="Arial" w:hAnsi="Arial" w:cs="Arial"/>
          <w:sz w:val="18"/>
          <w:szCs w:val="18"/>
        </w:rPr>
        <w:t xml:space="preserve"> и </w:t>
      </w:r>
      <w:proofErr w:type="spellStart"/>
      <w:r>
        <w:rPr>
          <w:rFonts w:ascii="Arial" w:hAnsi="Arial" w:cs="Arial"/>
          <w:sz w:val="18"/>
          <w:szCs w:val="18"/>
        </w:rPr>
        <w:t>Накатани</w:t>
      </w:r>
      <w:proofErr w:type="spellEnd"/>
      <w:r>
        <w:rPr>
          <w:rFonts w:ascii="Arial" w:hAnsi="Arial" w:cs="Arial"/>
          <w:sz w:val="18"/>
          <w:szCs w:val="18"/>
        </w:rPr>
        <w:t>, лечение у целителей и другие нетрадиционные методы диагностики и лечения, являющиеся по характеру экспериментальными, исследовательскими и не входящие в стандарты оказания медицинской помощи;</w:t>
      </w:r>
    </w:p>
    <w:p w14:paraId="38FB7EFC" w14:textId="77777777" w:rsidR="00317114" w:rsidRDefault="00317114" w:rsidP="00317114">
      <w:pPr>
        <w:pStyle w:val="a5"/>
        <w:numPr>
          <w:ilvl w:val="0"/>
          <w:numId w:val="4"/>
        </w:numPr>
        <w:tabs>
          <w:tab w:val="left" w:pos="0"/>
        </w:tabs>
        <w:suppressAutoHyphens/>
        <w:spacing w:before="120" w:beforeAutospacing="0" w:after="0" w:afterAutospacing="0"/>
        <w:ind w:left="425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именные консультации врачей-</w:t>
      </w:r>
      <w:proofErr w:type="gramStart"/>
      <w:r>
        <w:rPr>
          <w:rFonts w:ascii="Arial" w:hAnsi="Arial" w:cs="Arial"/>
          <w:bCs/>
          <w:sz w:val="18"/>
          <w:szCs w:val="18"/>
        </w:rPr>
        <w:t>специалистов;</w:t>
      </w:r>
      <w:r>
        <w:rPr>
          <w:rFonts w:ascii="Arial" w:hAnsi="Arial" w:cs="Arial"/>
          <w:sz w:val="18"/>
          <w:szCs w:val="18"/>
        </w:rPr>
        <w:t xml:space="preserve">  консультации</w:t>
      </w:r>
      <w:proofErr w:type="gramEnd"/>
      <w:r>
        <w:rPr>
          <w:rFonts w:ascii="Arial" w:hAnsi="Arial" w:cs="Arial"/>
          <w:sz w:val="18"/>
          <w:szCs w:val="18"/>
        </w:rPr>
        <w:t xml:space="preserve"> врачей-специалистов и диагностические исследования </w:t>
      </w:r>
      <w:r>
        <w:rPr>
          <w:rFonts w:ascii="Arial" w:hAnsi="Arial" w:cs="Arial"/>
          <w:bCs/>
          <w:color w:val="000000"/>
          <w:sz w:val="18"/>
          <w:szCs w:val="18"/>
        </w:rPr>
        <w:t>для выявления противопоказаний при</w:t>
      </w:r>
      <w:r>
        <w:rPr>
          <w:rFonts w:ascii="Arial" w:hAnsi="Arial" w:cs="Arial"/>
          <w:sz w:val="18"/>
          <w:szCs w:val="18"/>
        </w:rPr>
        <w:t xml:space="preserve"> проведении физиотерапевтических процедур, массажа, мануальной терапии; </w:t>
      </w:r>
      <w:r>
        <w:rPr>
          <w:rFonts w:ascii="Arial" w:hAnsi="Arial" w:cs="Arial"/>
          <w:bCs/>
          <w:sz w:val="18"/>
          <w:szCs w:val="18"/>
        </w:rPr>
        <w:t xml:space="preserve">косметологические услуги, </w:t>
      </w:r>
      <w:r>
        <w:rPr>
          <w:rFonts w:ascii="Arial" w:hAnsi="Arial" w:cs="Arial"/>
          <w:sz w:val="18"/>
          <w:szCs w:val="18"/>
        </w:rPr>
        <w:t xml:space="preserve">диагностика и лечение заболеваний волос, лечение осложнений, вызванных проведенными косметическими процедурами/операциями, </w:t>
      </w:r>
      <w:r>
        <w:rPr>
          <w:rFonts w:ascii="Arial" w:hAnsi="Arial" w:cs="Arial"/>
          <w:bCs/>
          <w:sz w:val="18"/>
          <w:szCs w:val="18"/>
        </w:rPr>
        <w:t>оздоровительные мероприятия,  реабилитационное и санаторно-курортное лечение;</w:t>
      </w:r>
    </w:p>
    <w:p w14:paraId="23436EA1" w14:textId="77777777" w:rsidR="00317114" w:rsidRDefault="00317114" w:rsidP="00317114">
      <w:pPr>
        <w:pStyle w:val="a7"/>
        <w:numPr>
          <w:ilvl w:val="0"/>
          <w:numId w:val="4"/>
        </w:numPr>
        <w:spacing w:before="120"/>
        <w:ind w:left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ведение беременности акушером–гинекологом свыше 8 недель (договор сохраняет свою силу только в отношении заболеваний, не связанных с беременностью, родами, лактацией и их осложнениями), прерывание беременности, обследование и консультативные осмотры специалистов для постановки на учет по беременности и оформления обменной карты,  планирование семьи (подбор контрацепции, генетическое консультирование и т. д.), экстракорпоральное оплодотворение; обследование и  лечение бесплодия, климактерического синдрома, нарушений менструального цикла (кроме маточных кровотечений),</w:t>
      </w:r>
      <w:r>
        <w:rPr>
          <w:rFonts w:ascii="Arial" w:hAnsi="Arial" w:cs="Arial"/>
          <w:bCs/>
          <w:sz w:val="18"/>
          <w:szCs w:val="18"/>
        </w:rPr>
        <w:t xml:space="preserve"> угрожающие,  криминальные аборты.</w:t>
      </w:r>
      <w:r>
        <w:rPr>
          <w:rFonts w:ascii="Arial" w:hAnsi="Arial" w:cs="Arial"/>
          <w:sz w:val="18"/>
          <w:szCs w:val="18"/>
        </w:rPr>
        <w:t xml:space="preserve"> Обследования, связанные с назначением </w:t>
      </w:r>
      <w:proofErr w:type="spellStart"/>
      <w:r>
        <w:rPr>
          <w:rFonts w:ascii="Arial" w:hAnsi="Arial" w:cs="Arial"/>
          <w:sz w:val="18"/>
          <w:szCs w:val="18"/>
        </w:rPr>
        <w:t>гормонозаместительной</w:t>
      </w:r>
      <w:proofErr w:type="spellEnd"/>
      <w:r>
        <w:rPr>
          <w:rFonts w:ascii="Arial" w:hAnsi="Arial" w:cs="Arial"/>
          <w:sz w:val="18"/>
          <w:szCs w:val="18"/>
        </w:rPr>
        <w:t xml:space="preserve"> терапии в гинекологии;</w:t>
      </w:r>
    </w:p>
    <w:p w14:paraId="6CF7CB3C" w14:textId="77777777" w:rsidR="00317114" w:rsidRDefault="00317114" w:rsidP="00317114">
      <w:pPr>
        <w:pStyle w:val="a7"/>
        <w:numPr>
          <w:ilvl w:val="0"/>
          <w:numId w:val="4"/>
        </w:numPr>
        <w:spacing w:before="120"/>
        <w:ind w:left="425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обследование и лечение заболеваний, связанных с врожденными аномалиями, пороками развития и генетическими заболеваниями, молекулярно-генетическое исследование гемостаза, исследования на ВАТ и ВА;</w:t>
      </w:r>
    </w:p>
    <w:p w14:paraId="793CB833" w14:textId="77777777" w:rsidR="00317114" w:rsidRDefault="00317114" w:rsidP="00317114">
      <w:pPr>
        <w:pStyle w:val="a6"/>
        <w:numPr>
          <w:ilvl w:val="0"/>
          <w:numId w:val="4"/>
        </w:numPr>
        <w:spacing w:before="12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не оплачиваются лекарственные препараты (на амбулаторном этапе лечения), расходные материалы, включая </w:t>
      </w:r>
      <w:proofErr w:type="spellStart"/>
      <w:r>
        <w:rPr>
          <w:sz w:val="18"/>
          <w:szCs w:val="18"/>
        </w:rPr>
        <w:t>турбокаст</w:t>
      </w:r>
      <w:proofErr w:type="spellEnd"/>
      <w:r>
        <w:rPr>
          <w:sz w:val="18"/>
          <w:szCs w:val="18"/>
        </w:rPr>
        <w:t xml:space="preserve">, фиксаторы, </w:t>
      </w:r>
      <w:proofErr w:type="spellStart"/>
      <w:r>
        <w:rPr>
          <w:sz w:val="18"/>
          <w:szCs w:val="18"/>
        </w:rPr>
        <w:t>ортезы</w:t>
      </w:r>
      <w:proofErr w:type="spellEnd"/>
      <w:r>
        <w:rPr>
          <w:sz w:val="18"/>
          <w:szCs w:val="18"/>
        </w:rPr>
        <w:t xml:space="preserve">, предметы ухода, протезы, эндопротезы, </w:t>
      </w:r>
      <w:proofErr w:type="spellStart"/>
      <w:r>
        <w:rPr>
          <w:sz w:val="18"/>
          <w:szCs w:val="18"/>
        </w:rPr>
        <w:t>стенты</w:t>
      </w:r>
      <w:proofErr w:type="spellEnd"/>
      <w:r>
        <w:rPr>
          <w:sz w:val="18"/>
          <w:szCs w:val="18"/>
        </w:rPr>
        <w:t xml:space="preserve">, катетеры, </w:t>
      </w:r>
      <w:proofErr w:type="spellStart"/>
      <w:r>
        <w:rPr>
          <w:sz w:val="18"/>
          <w:szCs w:val="18"/>
        </w:rPr>
        <w:t>трансплантанты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имплантанты</w:t>
      </w:r>
      <w:proofErr w:type="spellEnd"/>
      <w:r>
        <w:rPr>
          <w:sz w:val="18"/>
          <w:szCs w:val="18"/>
        </w:rPr>
        <w:t>,</w:t>
      </w:r>
      <w:r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 xml:space="preserve">металлоконструкции импортного производства; </w:t>
      </w:r>
    </w:p>
    <w:p w14:paraId="29738306" w14:textId="77777777" w:rsidR="00317114" w:rsidRDefault="00317114" w:rsidP="00317114">
      <w:pPr>
        <w:pStyle w:val="a6"/>
        <w:numPr>
          <w:ilvl w:val="0"/>
          <w:numId w:val="4"/>
        </w:numPr>
        <w:spacing w:before="120"/>
        <w:ind w:left="425"/>
        <w:rPr>
          <w:sz w:val="18"/>
          <w:szCs w:val="18"/>
        </w:rPr>
      </w:pPr>
      <w:r>
        <w:rPr>
          <w:sz w:val="18"/>
          <w:szCs w:val="18"/>
        </w:rPr>
        <w:t>проведение хронического гемодиализа и гемодиализа при хронической почечно-печеночной недостаточности, лучевые поражения;</w:t>
      </w:r>
    </w:p>
    <w:p w14:paraId="4F7658D1" w14:textId="77777777" w:rsidR="00317114" w:rsidRDefault="00317114" w:rsidP="00317114">
      <w:pPr>
        <w:pStyle w:val="a7"/>
        <w:numPr>
          <w:ilvl w:val="0"/>
          <w:numId w:val="4"/>
        </w:numPr>
        <w:spacing w:before="120"/>
        <w:ind w:left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коррекция зрения,</w:t>
      </w:r>
      <w:r>
        <w:rPr>
          <w:rFonts w:ascii="Arial" w:eastAsia="Calibri" w:hAnsi="Arial" w:cs="Arial"/>
          <w:sz w:val="18"/>
          <w:szCs w:val="18"/>
        </w:rPr>
        <w:t xml:space="preserve"> лечение аномалий рефракции, катаракты, дистрофических заболеваний глаз, косоглазия</w:t>
      </w:r>
      <w:r>
        <w:rPr>
          <w:rFonts w:ascii="Arial" w:hAnsi="Arial" w:cs="Arial"/>
          <w:sz w:val="18"/>
          <w:szCs w:val="18"/>
        </w:rPr>
        <w:t xml:space="preserve">; </w:t>
      </w:r>
    </w:p>
    <w:p w14:paraId="0A3A2963" w14:textId="77777777" w:rsidR="00317114" w:rsidRDefault="00317114" w:rsidP="00317114">
      <w:pPr>
        <w:pStyle w:val="a7"/>
        <w:numPr>
          <w:ilvl w:val="0"/>
          <w:numId w:val="4"/>
        </w:numPr>
        <w:autoSpaceDE w:val="0"/>
        <w:autoSpaceDN w:val="0"/>
        <w:adjustRightInd w:val="0"/>
        <w:spacing w:before="120"/>
        <w:ind w:left="425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>Получение мнения второго врача-специалиста по одному страховому случаю в ином медицинском учреждении из числа базовых, за исключением наличия не менее двух из перечисленных критериев: тяжелая форма заболевания; длительное рецидивирующее течение заболевания; отсутствие динамики/ отрицательная динамика на фоне проведенного терапевтического/ хирургического лечения на протяжении более</w:t>
      </w:r>
      <w:r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 xml:space="preserve"> 3</w:t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месяцев.</w:t>
      </w:r>
    </w:p>
    <w:p w14:paraId="74527E2C" w14:textId="77777777" w:rsidR="00317114" w:rsidRDefault="00317114" w:rsidP="00317114">
      <w:pPr>
        <w:pStyle w:val="a7"/>
        <w:numPr>
          <w:ilvl w:val="0"/>
          <w:numId w:val="4"/>
        </w:numPr>
        <w:spacing w:before="120"/>
        <w:ind w:left="425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обследование и лечение последствий проведенных оперативных вмешательств и травм, полученных вне непрерывного периода добровольного медицинского страхования;</w:t>
      </w:r>
    </w:p>
    <w:p w14:paraId="1BBF5B91" w14:textId="77777777" w:rsidR="00317114" w:rsidRDefault="00317114" w:rsidP="00317114">
      <w:pPr>
        <w:pStyle w:val="a7"/>
        <w:numPr>
          <w:ilvl w:val="0"/>
          <w:numId w:val="4"/>
        </w:numPr>
        <w:spacing w:before="120"/>
        <w:ind w:left="425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Лечение и обследование при  хронических заболеваниях, требующих динамического врачебного наблюдения вне обострений</w:t>
      </w:r>
      <w:r>
        <w:rPr>
          <w:rFonts w:ascii="Arial" w:hAnsi="Arial" w:cs="Arial"/>
          <w:sz w:val="18"/>
          <w:szCs w:val="18"/>
        </w:rPr>
        <w:t>, профилактические осмотры, медицинское обследование, проводимое с целью оформления справок для получения разрешения на хранение и ношение оружия, управления транспортным средством, поступления и посещения образовательных учреждений, трудоустройства, выезда за рубеж, посещения спортивно-оздоровительных учреждений и мероприятий, приобретения банковских и иных страховых продуктов, оформление санаторно-курортных карт, медицинских книжек, направлений на МСЭК, выписки из амбулаторной карты</w:t>
      </w:r>
    </w:p>
    <w:p w14:paraId="17288DA3" w14:textId="77777777" w:rsidR="00317114" w:rsidRDefault="00317114" w:rsidP="00317114">
      <w:pPr>
        <w:pStyle w:val="a7"/>
        <w:numPr>
          <w:ilvl w:val="0"/>
          <w:numId w:val="4"/>
        </w:numPr>
        <w:spacing w:before="120"/>
        <w:ind w:left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любые медицинские услуги, не согласованные со Страховщиком и их последствия;</w:t>
      </w:r>
    </w:p>
    <w:p w14:paraId="09CE7664" w14:textId="77777777" w:rsidR="00317114" w:rsidRDefault="00317114" w:rsidP="00317114">
      <w:pPr>
        <w:rPr>
          <w:rFonts w:ascii="Arial" w:hAnsi="Arial" w:cs="Arial"/>
          <w:sz w:val="18"/>
          <w:szCs w:val="18"/>
        </w:rPr>
      </w:pPr>
    </w:p>
    <w:p w14:paraId="50A09B71" w14:textId="77777777" w:rsidR="00317114" w:rsidRDefault="00317114" w:rsidP="00317114">
      <w:pPr>
        <w:spacing w:after="60"/>
        <w:jc w:val="both"/>
        <w:rPr>
          <w:rFonts w:ascii="Arial" w:hAnsi="Arial" w:cs="Arial"/>
          <w:bCs/>
          <w:sz w:val="18"/>
          <w:szCs w:val="18"/>
        </w:rPr>
      </w:pPr>
    </w:p>
    <w:p w14:paraId="3C7811F9" w14:textId="77777777" w:rsidR="00317114" w:rsidRDefault="00317114" w:rsidP="00317114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Страховая компания оплачивает медицинские услуги в пределах максимальной ответствен</w:t>
      </w:r>
      <w:r>
        <w:rPr>
          <w:rFonts w:ascii="Arial" w:hAnsi="Arial" w:cs="Arial"/>
          <w:b/>
          <w:bCs/>
          <w:sz w:val="20"/>
          <w:szCs w:val="20"/>
        </w:rPr>
        <w:softHyphen/>
        <w:t xml:space="preserve">ности Страховщика, указанной в полисе.  </w:t>
      </w:r>
    </w:p>
    <w:p w14:paraId="655641B7" w14:textId="77777777" w:rsidR="00317114" w:rsidRDefault="00317114" w:rsidP="00317114">
      <w:pPr>
        <w:pStyle w:val="3"/>
        <w:numPr>
          <w:ilvl w:val="0"/>
          <w:numId w:val="6"/>
        </w:numPr>
        <w:tabs>
          <w:tab w:val="left" w:pos="360"/>
          <w:tab w:val="left" w:pos="1080"/>
        </w:tabs>
        <w:ind w:left="1077" w:hanging="107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По данной программе Застрахованному предоставляются следующие услуги:</w:t>
      </w:r>
    </w:p>
    <w:p w14:paraId="3923F587" w14:textId="77777777" w:rsidR="00317114" w:rsidRDefault="00317114" w:rsidP="00317114">
      <w:pPr>
        <w:pStyle w:val="a"/>
        <w:numPr>
          <w:ilvl w:val="1"/>
          <w:numId w:val="6"/>
        </w:numPr>
        <w:tabs>
          <w:tab w:val="num" w:pos="360"/>
        </w:tabs>
        <w:adjustRightInd w:val="0"/>
        <w:snapToGrid w:val="0"/>
        <w:ind w:left="360"/>
        <w:rPr>
          <w:sz w:val="18"/>
          <w:szCs w:val="18"/>
        </w:rPr>
      </w:pPr>
      <w:r>
        <w:rPr>
          <w:sz w:val="18"/>
          <w:szCs w:val="18"/>
        </w:rPr>
        <w:t>Круглосуточная консультационная и организационная помощь врачей-диспетчеров;</w:t>
      </w:r>
    </w:p>
    <w:p w14:paraId="338F1309" w14:textId="77777777" w:rsidR="00317114" w:rsidRDefault="00317114" w:rsidP="00317114">
      <w:pPr>
        <w:numPr>
          <w:ilvl w:val="1"/>
          <w:numId w:val="6"/>
        </w:numPr>
        <w:tabs>
          <w:tab w:val="clear" w:pos="540"/>
          <w:tab w:val="left" w:pos="360"/>
          <w:tab w:val="num" w:pos="1440"/>
          <w:tab w:val="num" w:pos="2304"/>
        </w:tabs>
        <w:spacing w:before="120" w:after="12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Вызов бригады «Скорой помощи» по месту жительства по телефону «03»; </w:t>
      </w:r>
    </w:p>
    <w:p w14:paraId="07A76E33" w14:textId="77777777" w:rsidR="00062B3E" w:rsidRDefault="00317114" w:rsidP="00062B3E">
      <w:pPr>
        <w:pStyle w:val="a"/>
        <w:numPr>
          <w:ilvl w:val="1"/>
          <w:numId w:val="6"/>
        </w:numPr>
        <w:tabs>
          <w:tab w:val="num" w:pos="360"/>
        </w:tabs>
        <w:adjustRightInd w:val="0"/>
        <w:snapToGrid w:val="0"/>
        <w:ind w:left="36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Вызов бригады коммерческой «Скорой помощи» в Санкт-Петербурге; </w:t>
      </w:r>
    </w:p>
    <w:p w14:paraId="23B78D99" w14:textId="0A3E008A" w:rsidR="00062B3E" w:rsidRPr="00062B3E" w:rsidRDefault="00062B3E" w:rsidP="00062B3E">
      <w:pPr>
        <w:pStyle w:val="a"/>
        <w:numPr>
          <w:ilvl w:val="1"/>
          <w:numId w:val="6"/>
        </w:numPr>
        <w:tabs>
          <w:tab w:val="num" w:pos="360"/>
        </w:tabs>
        <w:adjustRightInd w:val="0"/>
        <w:snapToGrid w:val="0"/>
        <w:ind w:left="360"/>
        <w:rPr>
          <w:sz w:val="18"/>
          <w:szCs w:val="18"/>
        </w:rPr>
      </w:pPr>
      <w:r w:rsidRPr="00062B3E">
        <w:rPr>
          <w:sz w:val="18"/>
          <w:szCs w:val="18"/>
        </w:rPr>
        <w:t>Вызов бригады скорой помощи путем обращения в страховую компанию.</w:t>
      </w:r>
    </w:p>
    <w:p w14:paraId="537EDD79" w14:textId="334E190D" w:rsidR="00317114" w:rsidRPr="00062B3E" w:rsidRDefault="00317114" w:rsidP="00062B3E">
      <w:pPr>
        <w:pStyle w:val="a"/>
        <w:numPr>
          <w:ilvl w:val="1"/>
          <w:numId w:val="6"/>
        </w:numPr>
        <w:tabs>
          <w:tab w:val="num" w:pos="360"/>
        </w:tabs>
        <w:adjustRightInd w:val="0"/>
        <w:snapToGrid w:val="0"/>
        <w:ind w:left="360"/>
        <w:rPr>
          <w:sz w:val="18"/>
          <w:szCs w:val="18"/>
        </w:rPr>
      </w:pPr>
      <w:r w:rsidRPr="00062B3E">
        <w:rPr>
          <w:sz w:val="18"/>
          <w:szCs w:val="18"/>
        </w:rPr>
        <w:t xml:space="preserve"> Медицинская транспортировка из районной больницы в СПб по медицинским показаниям;</w:t>
      </w:r>
    </w:p>
    <w:p w14:paraId="4503514F" w14:textId="781BB523" w:rsidR="00317114" w:rsidRDefault="00317114" w:rsidP="00062B3E">
      <w:pPr>
        <w:pStyle w:val="a"/>
        <w:numPr>
          <w:ilvl w:val="1"/>
          <w:numId w:val="6"/>
        </w:numPr>
        <w:tabs>
          <w:tab w:val="num" w:pos="360"/>
        </w:tabs>
        <w:adjustRightInd w:val="0"/>
        <w:snapToGrid w:val="0"/>
        <w:ind w:left="360"/>
        <w:rPr>
          <w:sz w:val="18"/>
          <w:szCs w:val="18"/>
        </w:rPr>
      </w:pPr>
      <w:r>
        <w:rPr>
          <w:sz w:val="18"/>
          <w:szCs w:val="18"/>
        </w:rPr>
        <w:t>Госпитализация (</w:t>
      </w:r>
      <w:r w:rsidRPr="00062B3E">
        <w:rPr>
          <w:sz w:val="18"/>
          <w:szCs w:val="18"/>
        </w:rPr>
        <w:t>экстренная и плановая</w:t>
      </w:r>
      <w:r>
        <w:rPr>
          <w:sz w:val="18"/>
          <w:szCs w:val="18"/>
        </w:rPr>
        <w:t xml:space="preserve">) Застрахованного в базовые </w:t>
      </w:r>
      <w:proofErr w:type="gramStart"/>
      <w:r>
        <w:rPr>
          <w:sz w:val="18"/>
          <w:szCs w:val="18"/>
        </w:rPr>
        <w:t>клиники ,</w:t>
      </w:r>
      <w:proofErr w:type="gramEnd"/>
      <w:r>
        <w:rPr>
          <w:sz w:val="18"/>
          <w:szCs w:val="18"/>
        </w:rPr>
        <w:t xml:space="preserve"> указанные в Программе, по направлению врачей.  Исключение: случаи, когда, по жизненным показаниям (угроза смерти или </w:t>
      </w:r>
      <w:proofErr w:type="gramStart"/>
      <w:r>
        <w:rPr>
          <w:sz w:val="18"/>
          <w:szCs w:val="18"/>
        </w:rPr>
        <w:t>наступление  осложнений</w:t>
      </w:r>
      <w:proofErr w:type="gramEnd"/>
      <w:r>
        <w:rPr>
          <w:sz w:val="18"/>
          <w:szCs w:val="18"/>
        </w:rPr>
        <w:t>), необходима госпитализация в ближайшее лечебное учреждение;</w:t>
      </w:r>
    </w:p>
    <w:p w14:paraId="2B53222F" w14:textId="50C6F2F4" w:rsidR="00317114" w:rsidRPr="00062B3E" w:rsidRDefault="00317114" w:rsidP="00062B3E">
      <w:pPr>
        <w:pStyle w:val="a"/>
        <w:numPr>
          <w:ilvl w:val="1"/>
          <w:numId w:val="6"/>
        </w:numPr>
        <w:tabs>
          <w:tab w:val="num" w:pos="360"/>
        </w:tabs>
        <w:adjustRightInd w:val="0"/>
        <w:snapToGrid w:val="0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Пребывание в маломестных палатах профильных отделений во время стационарного лечения, либо перевод в них в течение 48 часов с момента поступления (за исключением отделений и палат категории «люкс» и одноместных палат);</w:t>
      </w:r>
    </w:p>
    <w:p w14:paraId="2F5340CA" w14:textId="19D8E57C" w:rsidR="00317114" w:rsidRDefault="00317114" w:rsidP="00062B3E">
      <w:pPr>
        <w:pStyle w:val="a"/>
        <w:numPr>
          <w:ilvl w:val="1"/>
          <w:numId w:val="6"/>
        </w:numPr>
        <w:tabs>
          <w:tab w:val="num" w:pos="360"/>
        </w:tabs>
        <w:adjustRightInd w:val="0"/>
        <w:snapToGrid w:val="0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Лекарственное обеспечение в период пребывания на стационарном лечении;</w:t>
      </w:r>
    </w:p>
    <w:p w14:paraId="27E94573" w14:textId="67574EBB" w:rsidR="00317114" w:rsidRPr="00062B3E" w:rsidRDefault="00317114" w:rsidP="00062B3E">
      <w:pPr>
        <w:pStyle w:val="a"/>
        <w:numPr>
          <w:ilvl w:val="1"/>
          <w:numId w:val="6"/>
        </w:numPr>
        <w:tabs>
          <w:tab w:val="num" w:pos="360"/>
        </w:tabs>
        <w:adjustRightInd w:val="0"/>
        <w:snapToGrid w:val="0"/>
        <w:ind w:left="360"/>
        <w:rPr>
          <w:sz w:val="18"/>
          <w:szCs w:val="18"/>
        </w:rPr>
      </w:pPr>
      <w:r w:rsidRPr="00062B3E">
        <w:rPr>
          <w:sz w:val="18"/>
          <w:szCs w:val="18"/>
        </w:rPr>
        <w:t>Стационар дневного пребывания на базе стационарного ЛПУ;</w:t>
      </w:r>
    </w:p>
    <w:p w14:paraId="3B1A0BDE" w14:textId="2CDA8DA1" w:rsidR="00317114" w:rsidRDefault="00317114" w:rsidP="00062B3E">
      <w:pPr>
        <w:pStyle w:val="a"/>
        <w:numPr>
          <w:ilvl w:val="1"/>
          <w:numId w:val="6"/>
        </w:numPr>
        <w:tabs>
          <w:tab w:val="num" w:pos="360"/>
        </w:tabs>
        <w:adjustRightInd w:val="0"/>
        <w:snapToGrid w:val="0"/>
        <w:ind w:left="360"/>
        <w:rPr>
          <w:sz w:val="18"/>
          <w:szCs w:val="18"/>
        </w:rPr>
      </w:pPr>
      <w:r>
        <w:rPr>
          <w:sz w:val="18"/>
          <w:szCs w:val="18"/>
        </w:rPr>
        <w:t>Контроль качества проводимого лечения специалистами отдела медицинской экспертизы;</w:t>
      </w:r>
    </w:p>
    <w:p w14:paraId="71461B3D" w14:textId="24679E08" w:rsidR="00317114" w:rsidRDefault="00317114" w:rsidP="00062B3E">
      <w:pPr>
        <w:pStyle w:val="a"/>
        <w:numPr>
          <w:ilvl w:val="1"/>
          <w:numId w:val="6"/>
        </w:numPr>
        <w:tabs>
          <w:tab w:val="num" w:pos="360"/>
        </w:tabs>
        <w:adjustRightInd w:val="0"/>
        <w:snapToGrid w:val="0"/>
        <w:ind w:left="360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Организация и оплата экстренной медицинской помощи  при поездках на территории Российской Федерации (</w:t>
      </w:r>
      <w:r w:rsidRPr="00062B3E">
        <w:rPr>
          <w:sz w:val="18"/>
          <w:szCs w:val="18"/>
        </w:rPr>
        <w:t>на расстояние более 100 километров за пределы места постоянного жительства</w:t>
      </w:r>
      <w:r>
        <w:rPr>
          <w:sz w:val="18"/>
          <w:szCs w:val="18"/>
        </w:rPr>
        <w:t>), в соответствии с программой страхования (за исключением расходов, связанных с заболеваниями и травмами, полученными при занятиях профессиональным спортом, а также спортом, связанным с повышенным риском для жизни и здоровья/риском получения травмы)</w:t>
      </w:r>
      <w:r>
        <w:rPr>
          <w:sz w:val="18"/>
          <w:szCs w:val="18"/>
          <w:lang w:eastAsia="ko-KR"/>
        </w:rPr>
        <w:t>.  Пункт 2.6 Договора страхования не распространяется на услуги, предоставляемые в соответствии с настоящим пунктом.</w:t>
      </w:r>
    </w:p>
    <w:p w14:paraId="298FD9F7" w14:textId="77777777" w:rsidR="00317114" w:rsidRPr="00D4595A" w:rsidRDefault="00317114" w:rsidP="00317114">
      <w:pPr>
        <w:tabs>
          <w:tab w:val="num" w:pos="360"/>
          <w:tab w:val="num" w:pos="1080"/>
          <w:tab w:val="num" w:pos="2304"/>
        </w:tabs>
        <w:snapToGrid w:val="0"/>
        <w:jc w:val="center"/>
        <w:rPr>
          <w:rFonts w:ascii="Arial" w:hAnsi="Arial" w:cs="Arial"/>
          <w:b/>
          <w:sz w:val="32"/>
          <w:szCs w:val="32"/>
        </w:rPr>
      </w:pPr>
      <w:r w:rsidRPr="00D4595A">
        <w:rPr>
          <w:rFonts w:ascii="Arial" w:hAnsi="Arial" w:cs="Arial"/>
          <w:b/>
          <w:sz w:val="32"/>
          <w:szCs w:val="32"/>
        </w:rPr>
        <w:t>«Госпитализация»</w:t>
      </w:r>
    </w:p>
    <w:p w14:paraId="0EA9944D" w14:textId="77777777" w:rsidR="00317114" w:rsidRDefault="00317114" w:rsidP="00317114">
      <w:pPr>
        <w:tabs>
          <w:tab w:val="left" w:pos="360"/>
        </w:tabs>
        <w:spacing w:after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II. </w:t>
      </w:r>
      <w:r>
        <w:rPr>
          <w:rFonts w:ascii="Arial" w:hAnsi="Arial" w:cs="Arial"/>
          <w:b/>
          <w:sz w:val="18"/>
          <w:szCs w:val="18"/>
        </w:rPr>
        <w:tab/>
        <w:t xml:space="preserve">Страховыми случаями по </w:t>
      </w:r>
      <w:proofErr w:type="gramStart"/>
      <w:r>
        <w:rPr>
          <w:rFonts w:ascii="Arial" w:hAnsi="Arial" w:cs="Arial"/>
          <w:b/>
          <w:sz w:val="18"/>
          <w:szCs w:val="18"/>
        </w:rPr>
        <w:t>программе  являются</w:t>
      </w:r>
      <w:proofErr w:type="gramEnd"/>
      <w:r>
        <w:rPr>
          <w:rFonts w:ascii="Arial" w:hAnsi="Arial" w:cs="Arial"/>
          <w:b/>
          <w:sz w:val="18"/>
          <w:szCs w:val="18"/>
        </w:rPr>
        <w:t>:</w:t>
      </w:r>
    </w:p>
    <w:p w14:paraId="1AAB10F6" w14:textId="77777777" w:rsidR="00317114" w:rsidRDefault="00317114" w:rsidP="00317114">
      <w:pPr>
        <w:pStyle w:val="a8"/>
        <w:ind w:left="0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Госпитализация Застрахованного для оказания ему необходимой медицинской помощи в случае возникновения острого или при обострении хронического заболевания:</w:t>
      </w:r>
    </w:p>
    <w:p w14:paraId="2FB66FAE" w14:textId="77777777" w:rsidR="00317114" w:rsidRDefault="00317114" w:rsidP="00317114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болезни эндокринной системы, аллергические состояния, анафилаксия; </w:t>
      </w:r>
    </w:p>
    <w:p w14:paraId="04E7368A" w14:textId="77777777" w:rsidR="00317114" w:rsidRDefault="00317114" w:rsidP="00317114">
      <w:pPr>
        <w:pStyle w:val="a6"/>
        <w:numPr>
          <w:ilvl w:val="2"/>
          <w:numId w:val="5"/>
        </w:numPr>
        <w:tabs>
          <w:tab w:val="clear" w:pos="284"/>
          <w:tab w:val="num" w:pos="360"/>
        </w:tabs>
        <w:ind w:left="360"/>
        <w:rPr>
          <w:sz w:val="18"/>
          <w:szCs w:val="18"/>
        </w:rPr>
      </w:pPr>
      <w:r>
        <w:t xml:space="preserve">болезни нервной системы и органов чувств;  </w:t>
      </w:r>
    </w:p>
    <w:p w14:paraId="3523F4D2" w14:textId="77777777" w:rsidR="00317114" w:rsidRDefault="00317114" w:rsidP="00317114">
      <w:pPr>
        <w:pStyle w:val="12"/>
        <w:keepNext w:val="0"/>
        <w:numPr>
          <w:ilvl w:val="0"/>
          <w:numId w:val="5"/>
        </w:numPr>
        <w:tabs>
          <w:tab w:val="num" w:pos="360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болезни сердечно-сосудистой системы;</w:t>
      </w:r>
    </w:p>
    <w:p w14:paraId="3F73E7F8" w14:textId="77777777" w:rsidR="00317114" w:rsidRDefault="00317114" w:rsidP="00317114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болезни органов дыхания;</w:t>
      </w:r>
    </w:p>
    <w:p w14:paraId="5C96DA1A" w14:textId="77777777" w:rsidR="00317114" w:rsidRDefault="00317114" w:rsidP="00317114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болезни органов пищеварения;</w:t>
      </w:r>
    </w:p>
    <w:p w14:paraId="2239FC73" w14:textId="77777777" w:rsidR="00317114" w:rsidRDefault="00317114" w:rsidP="00317114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болезни мочевыводящей системы – нефриты, мочекаменная болезнь;</w:t>
      </w:r>
    </w:p>
    <w:p w14:paraId="25969BEC" w14:textId="77777777" w:rsidR="00317114" w:rsidRDefault="00317114" w:rsidP="00317114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болезни кожи и подкожной клетчатки;</w:t>
      </w:r>
    </w:p>
    <w:p w14:paraId="1DE885E7" w14:textId="77777777" w:rsidR="00317114" w:rsidRDefault="00317114" w:rsidP="00317114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болезни костно-мышечной и соединительной ткани;</w:t>
      </w:r>
    </w:p>
    <w:p w14:paraId="7C65A83C" w14:textId="77777777" w:rsidR="00317114" w:rsidRDefault="00317114" w:rsidP="00317114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травмы и отравления;</w:t>
      </w:r>
    </w:p>
    <w:p w14:paraId="62F40446" w14:textId="77777777" w:rsidR="00317114" w:rsidRDefault="00317114" w:rsidP="00317114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инфекционные заболевания;</w:t>
      </w:r>
    </w:p>
    <w:p w14:paraId="4654E2A5" w14:textId="77777777" w:rsidR="00317114" w:rsidRDefault="00317114" w:rsidP="00317114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гинекологические заболевания,</w:t>
      </w:r>
    </w:p>
    <w:p w14:paraId="4187BF64" w14:textId="77777777" w:rsidR="00317114" w:rsidRDefault="00317114" w:rsidP="00317114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острые, неточно обозначенные состояния.</w:t>
      </w:r>
    </w:p>
    <w:p w14:paraId="0FC624F1" w14:textId="77777777" w:rsidR="00317114" w:rsidRDefault="00317114" w:rsidP="00317114">
      <w:pPr>
        <w:spacing w:before="120" w:after="12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Покрываются расходы на:</w:t>
      </w:r>
      <w:r>
        <w:rPr>
          <w:rFonts w:ascii="Arial" w:hAnsi="Arial" w:cs="Arial"/>
          <w:bCs/>
          <w:sz w:val="18"/>
          <w:szCs w:val="18"/>
        </w:rPr>
        <w:t xml:space="preserve"> </w:t>
      </w:r>
    </w:p>
    <w:p w14:paraId="3F83DB36" w14:textId="77777777" w:rsidR="00317114" w:rsidRDefault="00317114" w:rsidP="0031711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Консультации врачей специалистов, проведение </w:t>
      </w:r>
      <w:proofErr w:type="spellStart"/>
      <w:r>
        <w:rPr>
          <w:rFonts w:ascii="Arial" w:hAnsi="Arial" w:cs="Arial"/>
          <w:sz w:val="18"/>
          <w:szCs w:val="18"/>
        </w:rPr>
        <w:t>клинико</w:t>
      </w:r>
      <w:proofErr w:type="spellEnd"/>
      <w:r>
        <w:rPr>
          <w:rFonts w:ascii="Arial" w:hAnsi="Arial" w:cs="Arial"/>
          <w:sz w:val="18"/>
          <w:szCs w:val="18"/>
        </w:rPr>
        <w:t>–лабораторных, биохимических,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гормональных (Т3, Т4, ТТГ),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аллергологических (кроме скрининговой панели), бактериологических, рентгенологических (за исключением позитронно-эмиссионной томографии, гидро –МРТ), эндоскопических, ультразвуковых (в т. ч. доплеровского, дуплексного сканирования) и инструментальных методов исследования, консервативные и оперативные методы лечения, физиотерапевтическое лечение.</w:t>
      </w:r>
    </w:p>
    <w:p w14:paraId="407D8028" w14:textId="77777777" w:rsidR="00317114" w:rsidRDefault="00317114" w:rsidP="00317114">
      <w:pPr>
        <w:pStyle w:val="a6"/>
        <w:numPr>
          <w:ilvl w:val="2"/>
          <w:numId w:val="7"/>
        </w:numPr>
        <w:tabs>
          <w:tab w:val="left" w:pos="426"/>
        </w:tabs>
        <w:ind w:left="284" w:hanging="284"/>
        <w:rPr>
          <w:sz w:val="18"/>
          <w:szCs w:val="18"/>
        </w:rPr>
      </w:pPr>
      <w:r>
        <w:t xml:space="preserve">проведение ангиографии, </w:t>
      </w:r>
      <w:proofErr w:type="spellStart"/>
      <w:r>
        <w:t>коронаро</w:t>
      </w:r>
      <w:proofErr w:type="spellEnd"/>
      <w:r>
        <w:t>-ангиографии по жизненным показаниям;</w:t>
      </w:r>
    </w:p>
    <w:p w14:paraId="29AA5AB2" w14:textId="77777777" w:rsidR="00317114" w:rsidRDefault="00317114" w:rsidP="00317114">
      <w:pPr>
        <w:pStyle w:val="a6"/>
        <w:numPr>
          <w:ilvl w:val="2"/>
          <w:numId w:val="7"/>
        </w:numPr>
        <w:tabs>
          <w:tab w:val="left" w:pos="426"/>
        </w:tabs>
        <w:ind w:left="284" w:hanging="284"/>
      </w:pPr>
      <w:r>
        <w:t xml:space="preserve">проведение </w:t>
      </w:r>
      <w:proofErr w:type="spellStart"/>
      <w:r>
        <w:t>рентгеноэндоваскулярной</w:t>
      </w:r>
      <w:proofErr w:type="spellEnd"/>
      <w:r>
        <w:t xml:space="preserve"> диагностики и лечения, за исключением операций на сосудах </w:t>
      </w:r>
      <w:proofErr w:type="gramStart"/>
      <w:r>
        <w:t>сердца  (</w:t>
      </w:r>
      <w:proofErr w:type="gramEnd"/>
      <w:r>
        <w:t xml:space="preserve">баллонная ангиопластика, </w:t>
      </w:r>
      <w:proofErr w:type="spellStart"/>
      <w:r>
        <w:t>стентирование</w:t>
      </w:r>
      <w:proofErr w:type="spellEnd"/>
      <w:r>
        <w:t xml:space="preserve"> ) по жизненным показаниям;</w:t>
      </w:r>
    </w:p>
    <w:p w14:paraId="0766222E" w14:textId="77777777" w:rsidR="00317114" w:rsidRDefault="00317114" w:rsidP="00317114">
      <w:pPr>
        <w:pStyle w:val="a6"/>
        <w:numPr>
          <w:ilvl w:val="2"/>
          <w:numId w:val="7"/>
        </w:numPr>
        <w:tabs>
          <w:tab w:val="left" w:pos="426"/>
        </w:tabs>
        <w:ind w:left="284" w:hanging="284"/>
      </w:pPr>
      <w:r>
        <w:t xml:space="preserve">проведение нейрохирургических </w:t>
      </w:r>
      <w:proofErr w:type="gramStart"/>
      <w:r>
        <w:t>операций  при</w:t>
      </w:r>
      <w:proofErr w:type="gramEnd"/>
      <w:r>
        <w:t xml:space="preserve"> травмах и </w:t>
      </w:r>
      <w:proofErr w:type="spellStart"/>
      <w:r>
        <w:t>жизнеугрожающих</w:t>
      </w:r>
      <w:proofErr w:type="spellEnd"/>
      <w:r>
        <w:t xml:space="preserve"> состояний, произошедших в период действия настоящего договора страхования;</w:t>
      </w:r>
    </w:p>
    <w:p w14:paraId="7439E512" w14:textId="77777777" w:rsidR="00317114" w:rsidRDefault="00317114" w:rsidP="00317114">
      <w:pPr>
        <w:pStyle w:val="a6"/>
        <w:numPr>
          <w:ilvl w:val="2"/>
          <w:numId w:val="7"/>
        </w:numPr>
        <w:tabs>
          <w:tab w:val="left" w:pos="426"/>
        </w:tabs>
        <w:ind w:left="284" w:hanging="284"/>
      </w:pPr>
      <w:r>
        <w:t xml:space="preserve">костно-реконструктивные операции, необходимость в которых возникла в связи с травмой, произошедшей в период действия настоящего договора страхования; </w:t>
      </w:r>
    </w:p>
    <w:p w14:paraId="6C15E3BD" w14:textId="77777777" w:rsidR="00317114" w:rsidRDefault="00317114" w:rsidP="00317114">
      <w:pPr>
        <w:pStyle w:val="a6"/>
        <w:numPr>
          <w:ilvl w:val="2"/>
          <w:numId w:val="7"/>
        </w:numPr>
        <w:tabs>
          <w:tab w:val="left" w:pos="426"/>
        </w:tabs>
        <w:ind w:left="284" w:hanging="284"/>
      </w:pPr>
      <w:r>
        <w:t>эндоскопические операции на суставах и другие внутрисуставные вмешательства, необходимость в которых возникла в связи с травмой, произошедшей в период действия настоящего договора страхования;</w:t>
      </w:r>
    </w:p>
    <w:p w14:paraId="1ECEC1C6" w14:textId="77777777" w:rsidR="00317114" w:rsidRDefault="00317114" w:rsidP="0031711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7CEC82FF" w14:textId="77777777" w:rsidR="00317114" w:rsidRDefault="00317114" w:rsidP="00317114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Плановая госпитализация осуществляется по направлению </w:t>
      </w:r>
      <w:proofErr w:type="gramStart"/>
      <w:r>
        <w:rPr>
          <w:rFonts w:ascii="Arial" w:hAnsi="Arial" w:cs="Arial"/>
          <w:b/>
          <w:sz w:val="18"/>
          <w:szCs w:val="18"/>
        </w:rPr>
        <w:t>Страховщика,  при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наличии направления от врача.</w:t>
      </w:r>
    </w:p>
    <w:p w14:paraId="186A6813" w14:textId="77777777" w:rsidR="00317114" w:rsidRDefault="00317114" w:rsidP="00317114">
      <w:pPr>
        <w:spacing w:before="120"/>
        <w:jc w:val="both"/>
        <w:rPr>
          <w:rFonts w:ascii="Arial" w:hAnsi="Arial" w:cs="Arial"/>
          <w:b/>
          <w:sz w:val="18"/>
          <w:szCs w:val="18"/>
        </w:rPr>
      </w:pPr>
    </w:p>
    <w:p w14:paraId="4527690F" w14:textId="77777777" w:rsidR="00317114" w:rsidRDefault="00317114" w:rsidP="00317114">
      <w:pPr>
        <w:spacing w:before="120" w:after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lastRenderedPageBreak/>
        <w:t>В случае госпитализации Застрахованного не через страховую компанию, не несёт ответственность за некачественное и несвоевременное оказание медицинской помощи, а предоставленные услуги оплате не подлежат</w:t>
      </w:r>
      <w:r>
        <w:rPr>
          <w:rFonts w:ascii="Arial" w:hAnsi="Arial" w:cs="Arial"/>
          <w:b/>
          <w:sz w:val="18"/>
          <w:szCs w:val="18"/>
        </w:rPr>
        <w:t>.</w:t>
      </w:r>
    </w:p>
    <w:p w14:paraId="13F63B38" w14:textId="77777777" w:rsidR="00317114" w:rsidRDefault="00317114" w:rsidP="00317114">
      <w:pPr>
        <w:spacing w:before="120" w:after="120"/>
        <w:jc w:val="both"/>
        <w:rPr>
          <w:rFonts w:ascii="Arial" w:hAnsi="Arial" w:cs="Arial"/>
          <w:b/>
          <w:sz w:val="18"/>
          <w:szCs w:val="18"/>
        </w:rPr>
      </w:pPr>
    </w:p>
    <w:p w14:paraId="684A93DB" w14:textId="77777777" w:rsidR="00317114" w:rsidRDefault="00317114" w:rsidP="00317114">
      <w:pPr>
        <w:spacing w:before="120" w:after="120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Плановая госпитализация осуществляется не менее чем за 14 дней до окончания действия договора страхования</w:t>
      </w:r>
    </w:p>
    <w:p w14:paraId="10172176" w14:textId="77777777" w:rsidR="00317114" w:rsidRDefault="00317114" w:rsidP="00317114">
      <w:pPr>
        <w:spacing w:before="120" w:after="120"/>
        <w:jc w:val="both"/>
        <w:rPr>
          <w:rFonts w:ascii="Arial" w:hAnsi="Arial" w:cs="Arial"/>
          <w:b/>
          <w:sz w:val="18"/>
          <w:szCs w:val="18"/>
        </w:rPr>
      </w:pPr>
    </w:p>
    <w:p w14:paraId="626B6ABB" w14:textId="77777777" w:rsidR="00317114" w:rsidRDefault="00317114" w:rsidP="00317114">
      <w:pPr>
        <w:numPr>
          <w:ilvl w:val="0"/>
          <w:numId w:val="8"/>
        </w:numPr>
        <w:tabs>
          <w:tab w:val="left" w:pos="360"/>
        </w:tabs>
        <w:spacing w:after="120" w:line="240" w:lineRule="auto"/>
        <w:ind w:left="0" w:firstLine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К страховым случаям не относится:</w:t>
      </w:r>
    </w:p>
    <w:p w14:paraId="4DEA70FC" w14:textId="77777777" w:rsidR="00317114" w:rsidRDefault="00317114" w:rsidP="00317114">
      <w:pPr>
        <w:pStyle w:val="a7"/>
        <w:numPr>
          <w:ilvl w:val="0"/>
          <w:numId w:val="9"/>
        </w:numPr>
        <w:spacing w:before="120"/>
        <w:ind w:left="426"/>
        <w:contextualSpacing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м</w:t>
      </w:r>
      <w:r>
        <w:rPr>
          <w:rFonts w:ascii="Arial" w:hAnsi="Arial" w:cs="Arial"/>
          <w:sz w:val="18"/>
          <w:szCs w:val="18"/>
        </w:rPr>
        <w:t>едицинские услуги при заболеваниях, которые в установленном порядке финан</w:t>
      </w:r>
      <w:r>
        <w:rPr>
          <w:rFonts w:ascii="Arial" w:hAnsi="Arial" w:cs="Arial"/>
          <w:sz w:val="18"/>
          <w:szCs w:val="18"/>
        </w:rPr>
        <w:softHyphen/>
        <w:t xml:space="preserve">сируется за счет средств </w:t>
      </w:r>
      <w:proofErr w:type="gramStart"/>
      <w:r>
        <w:rPr>
          <w:rFonts w:ascii="Arial" w:hAnsi="Arial" w:cs="Arial"/>
          <w:sz w:val="18"/>
          <w:szCs w:val="18"/>
        </w:rPr>
        <w:t>госбюджета  (</w:t>
      </w:r>
      <w:proofErr w:type="gramEnd"/>
      <w:r>
        <w:rPr>
          <w:rFonts w:ascii="Arial" w:hAnsi="Arial" w:cs="Arial"/>
          <w:sz w:val="18"/>
          <w:szCs w:val="18"/>
        </w:rPr>
        <w:t xml:space="preserve">туберкулез, саркоидоз, психические,  венерические, </w:t>
      </w:r>
      <w:r>
        <w:rPr>
          <w:rFonts w:ascii="Arial" w:hAnsi="Arial" w:cs="Arial"/>
          <w:iCs/>
          <w:sz w:val="18"/>
          <w:szCs w:val="18"/>
        </w:rPr>
        <w:t>инфекционные заболевания, требующие проведения карантинных мероприятий, с момента ввода режима карантина); ВИЧ-инфекции, ВИЧ-ассоциированные и о</w:t>
      </w:r>
      <w:r>
        <w:rPr>
          <w:rFonts w:ascii="Arial" w:hAnsi="Arial" w:cs="Arial"/>
          <w:sz w:val="18"/>
          <w:szCs w:val="18"/>
        </w:rPr>
        <w:t>нкологические заболевания -</w:t>
      </w:r>
      <w:r>
        <w:rPr>
          <w:rFonts w:ascii="Arial" w:hAnsi="Arial" w:cs="Arial"/>
          <w:iCs/>
          <w:sz w:val="18"/>
          <w:szCs w:val="18"/>
        </w:rPr>
        <w:t xml:space="preserve"> с момента установления диагноза</w:t>
      </w:r>
      <w:r>
        <w:rPr>
          <w:rFonts w:ascii="Arial" w:hAnsi="Arial" w:cs="Arial"/>
          <w:sz w:val="18"/>
          <w:szCs w:val="18"/>
        </w:rPr>
        <w:t>;</w:t>
      </w:r>
    </w:p>
    <w:p w14:paraId="35FD4059" w14:textId="77777777" w:rsidR="00317114" w:rsidRDefault="00317114" w:rsidP="00317114">
      <w:pPr>
        <w:pStyle w:val="a7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before="120"/>
        <w:ind w:left="426"/>
        <w:contextualSpacing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лечение наркомании, токсикомании, алкоголизма, в том числе абстинентного синдрома, услуги психиатра, психоаналитика, сексопатолога, психолога; лечение заболеваний и состояний, спровоцированных или явившихся следствием алкогольного, наркотического или токсического опьянения, установленного путём медицинского освидетельствования (по клиническим признакам, подтвержденным показателями разрешённых к применению средств индикации и измерения, и лабораторных химико-токсикологических исследований - при наличии абсолютного этилового спирта в концентрации 0,5 и более грамм на один литр крови, либо при обнаружении наркотических, психотропных средств и иных веществ, вызывающих опьянение, вне зависимости от их концентрации), а также полученных в результате членовредительства, попыток суицида;</w:t>
      </w:r>
    </w:p>
    <w:p w14:paraId="4F9A7724" w14:textId="77777777" w:rsidR="00317114" w:rsidRDefault="00317114" w:rsidP="00317114">
      <w:pPr>
        <w:pStyle w:val="a7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before="120"/>
        <w:ind w:left="426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психические и невротические расстройства; расстройства поведения,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расстройство </w:t>
      </w:r>
      <w:proofErr w:type="gramStart"/>
      <w:r>
        <w:rPr>
          <w:rFonts w:ascii="Arial" w:hAnsi="Arial" w:cs="Arial"/>
          <w:bCs/>
          <w:sz w:val="18"/>
          <w:szCs w:val="18"/>
        </w:rPr>
        <w:t xml:space="preserve">сна,  </w:t>
      </w:r>
      <w:proofErr w:type="spellStart"/>
      <w:r>
        <w:rPr>
          <w:rFonts w:ascii="Arial" w:hAnsi="Arial" w:cs="Arial"/>
          <w:bCs/>
          <w:sz w:val="18"/>
          <w:szCs w:val="18"/>
        </w:rPr>
        <w:t>ронхопатия</w:t>
      </w:r>
      <w:proofErr w:type="spellEnd"/>
      <w:proofErr w:type="gramEnd"/>
      <w:r>
        <w:rPr>
          <w:rFonts w:ascii="Arial" w:hAnsi="Arial" w:cs="Arial"/>
          <w:bCs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дегенеративно-дистрофические и </w:t>
      </w:r>
      <w:proofErr w:type="spellStart"/>
      <w:r>
        <w:rPr>
          <w:rFonts w:ascii="Arial" w:hAnsi="Arial" w:cs="Arial"/>
          <w:sz w:val="18"/>
          <w:szCs w:val="18"/>
        </w:rPr>
        <w:t>демиелинизирующие</w:t>
      </w:r>
      <w:proofErr w:type="spellEnd"/>
      <w:r>
        <w:rPr>
          <w:rFonts w:ascii="Arial" w:hAnsi="Arial" w:cs="Arial"/>
          <w:sz w:val="18"/>
          <w:szCs w:val="18"/>
        </w:rPr>
        <w:t xml:space="preserve"> заболевания нервной системы,  </w:t>
      </w:r>
      <w:proofErr w:type="spellStart"/>
      <w:r>
        <w:rPr>
          <w:rFonts w:ascii="Arial" w:hAnsi="Arial" w:cs="Arial"/>
          <w:sz w:val="18"/>
          <w:szCs w:val="18"/>
        </w:rPr>
        <w:t>кондуктивная</w:t>
      </w:r>
      <w:proofErr w:type="spellEnd"/>
      <w:r>
        <w:rPr>
          <w:rFonts w:ascii="Arial" w:hAnsi="Arial" w:cs="Arial"/>
          <w:sz w:val="18"/>
          <w:szCs w:val="18"/>
        </w:rPr>
        <w:t xml:space="preserve"> и </w:t>
      </w:r>
      <w:proofErr w:type="spellStart"/>
      <w:r>
        <w:rPr>
          <w:rFonts w:ascii="Arial" w:hAnsi="Arial" w:cs="Arial"/>
          <w:sz w:val="18"/>
          <w:szCs w:val="18"/>
        </w:rPr>
        <w:t>нейросенсорная</w:t>
      </w:r>
      <w:proofErr w:type="spellEnd"/>
      <w:r>
        <w:rPr>
          <w:rFonts w:ascii="Arial" w:hAnsi="Arial" w:cs="Arial"/>
          <w:sz w:val="18"/>
          <w:szCs w:val="18"/>
        </w:rPr>
        <w:t xml:space="preserve"> потеря слуха;</w:t>
      </w:r>
    </w:p>
    <w:p w14:paraId="73D96DA0" w14:textId="77777777" w:rsidR="00317114" w:rsidRDefault="00317114" w:rsidP="00317114">
      <w:pPr>
        <w:pStyle w:val="a7"/>
        <w:numPr>
          <w:ilvl w:val="0"/>
          <w:numId w:val="9"/>
        </w:numPr>
        <w:spacing w:before="120"/>
        <w:ind w:left="426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обследование и лечение хронических гепатитов всех форм, цирроза печени и состояний, являющихся следствием ранее перенесенного гепатита, </w:t>
      </w:r>
      <w:r>
        <w:rPr>
          <w:rFonts w:ascii="Arial" w:hAnsi="Arial" w:cs="Arial"/>
          <w:bCs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сложнений сахарного диабета всех типов;</w:t>
      </w:r>
    </w:p>
    <w:p w14:paraId="774F9340" w14:textId="77777777" w:rsidR="00317114" w:rsidRDefault="00317114" w:rsidP="00317114">
      <w:pPr>
        <w:pStyle w:val="3"/>
        <w:numPr>
          <w:ilvl w:val="0"/>
          <w:numId w:val="9"/>
        </w:numPr>
        <w:spacing w:before="120" w:after="0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Системные заболевания соединительной ткани (склеродермия, системная красная волчанка, дерматомиозит и др.), воспалительные </w:t>
      </w:r>
      <w:proofErr w:type="spellStart"/>
      <w:r>
        <w:rPr>
          <w:rFonts w:ascii="Arial" w:hAnsi="Arial" w:cs="Arial"/>
          <w:bCs/>
          <w:sz w:val="18"/>
          <w:szCs w:val="18"/>
        </w:rPr>
        <w:t>полиартропатии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(ревматоидный артрит, ревматическая </w:t>
      </w:r>
      <w:proofErr w:type="spellStart"/>
      <w:r>
        <w:rPr>
          <w:rFonts w:ascii="Arial" w:hAnsi="Arial" w:cs="Arial"/>
          <w:bCs/>
          <w:sz w:val="18"/>
          <w:szCs w:val="18"/>
        </w:rPr>
        <w:t>полимиалгия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и пр.), васкулиты и их осложнения;</w:t>
      </w:r>
      <w:r>
        <w:rPr>
          <w:rFonts w:ascii="Arial" w:eastAsia="Calibri" w:hAnsi="Arial" w:cs="Arial"/>
          <w:sz w:val="18"/>
          <w:szCs w:val="18"/>
        </w:rPr>
        <w:t xml:space="preserve"> амилоидоз, рассеянный склероз и др. </w:t>
      </w:r>
      <w:proofErr w:type="spellStart"/>
      <w:r>
        <w:rPr>
          <w:rFonts w:ascii="Arial" w:eastAsia="Calibri" w:hAnsi="Arial" w:cs="Arial"/>
          <w:sz w:val="18"/>
          <w:szCs w:val="18"/>
        </w:rPr>
        <w:t>миелопатии</w:t>
      </w:r>
      <w:proofErr w:type="spellEnd"/>
      <w:r>
        <w:rPr>
          <w:rFonts w:ascii="Arial" w:hAnsi="Arial" w:cs="Arial"/>
          <w:sz w:val="18"/>
          <w:szCs w:val="18"/>
        </w:rPr>
        <w:t>;</w:t>
      </w:r>
    </w:p>
    <w:p w14:paraId="42D0EF78" w14:textId="77777777" w:rsidR="00317114" w:rsidRDefault="00317114" w:rsidP="00317114">
      <w:pPr>
        <w:pStyle w:val="a7"/>
        <w:numPr>
          <w:ilvl w:val="0"/>
          <w:numId w:val="9"/>
        </w:numPr>
        <w:tabs>
          <w:tab w:val="left" w:pos="0"/>
        </w:tabs>
        <w:spacing w:before="120"/>
        <w:ind w:left="426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бальнеологическое лечение, водолечение, грязелечение, баротерапия, </w:t>
      </w:r>
      <w:proofErr w:type="spellStart"/>
      <w:r>
        <w:rPr>
          <w:rFonts w:ascii="Arial" w:hAnsi="Arial" w:cs="Arial"/>
          <w:sz w:val="18"/>
          <w:szCs w:val="18"/>
        </w:rPr>
        <w:t>галотерапия</w:t>
      </w:r>
      <w:proofErr w:type="spellEnd"/>
      <w:r>
        <w:rPr>
          <w:rFonts w:ascii="Arial" w:hAnsi="Arial" w:cs="Arial"/>
          <w:sz w:val="18"/>
          <w:szCs w:val="18"/>
        </w:rPr>
        <w:t xml:space="preserve">, проведение механотерапии, </w:t>
      </w:r>
      <w:proofErr w:type="spellStart"/>
      <w:r>
        <w:rPr>
          <w:rFonts w:ascii="Arial" w:hAnsi="Arial" w:cs="Arial"/>
          <w:sz w:val="18"/>
          <w:szCs w:val="18"/>
        </w:rPr>
        <w:t>прессотерапии</w:t>
      </w:r>
      <w:proofErr w:type="spellEnd"/>
      <w:r>
        <w:rPr>
          <w:rFonts w:ascii="Arial" w:hAnsi="Arial" w:cs="Arial"/>
          <w:sz w:val="18"/>
          <w:szCs w:val="18"/>
        </w:rPr>
        <w:t xml:space="preserve"> и лимфодренажа, адаптивной физической культуры и занятий на медицинских тренажера, мониторная очистка кишечника, эфферентная терапия (гемодиализ, гемосорбция, </w:t>
      </w:r>
      <w:proofErr w:type="spellStart"/>
      <w:r>
        <w:rPr>
          <w:rFonts w:ascii="Arial" w:hAnsi="Arial" w:cs="Arial"/>
          <w:sz w:val="18"/>
          <w:szCs w:val="18"/>
        </w:rPr>
        <w:t>плазмоферез</w:t>
      </w:r>
      <w:proofErr w:type="spellEnd"/>
      <w:r>
        <w:rPr>
          <w:rFonts w:ascii="Arial" w:hAnsi="Arial" w:cs="Arial"/>
          <w:sz w:val="18"/>
          <w:szCs w:val="18"/>
        </w:rPr>
        <w:t xml:space="preserve"> -</w:t>
      </w:r>
      <w:r>
        <w:rPr>
          <w:rFonts w:ascii="Arial" w:hAnsi="Arial" w:cs="Arial"/>
          <w:iCs/>
          <w:color w:val="FF0000"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за исключением жизненных показаний в условиях отделения реанимации</w:t>
      </w:r>
      <w:r>
        <w:rPr>
          <w:rFonts w:ascii="Arial" w:hAnsi="Arial" w:cs="Arial"/>
          <w:sz w:val="18"/>
          <w:szCs w:val="18"/>
        </w:rPr>
        <w:t>, УФО крови, лазерное облучение крови, озонотерапия);</w:t>
      </w:r>
    </w:p>
    <w:p w14:paraId="647F93C0" w14:textId="77777777" w:rsidR="00317114" w:rsidRDefault="00317114" w:rsidP="00317114">
      <w:pPr>
        <w:pStyle w:val="a7"/>
        <w:numPr>
          <w:ilvl w:val="0"/>
          <w:numId w:val="9"/>
        </w:numPr>
        <w:tabs>
          <w:tab w:val="left" w:pos="709"/>
        </w:tabs>
        <w:suppressAutoHyphens/>
        <w:spacing w:before="120"/>
        <w:ind w:left="426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проведение остеопатического лечения, экстрасенсорные методики, методы </w:t>
      </w:r>
      <w:proofErr w:type="spellStart"/>
      <w:r>
        <w:rPr>
          <w:rFonts w:ascii="Arial" w:hAnsi="Arial" w:cs="Arial"/>
          <w:sz w:val="18"/>
          <w:szCs w:val="18"/>
        </w:rPr>
        <w:t>Фолля</w:t>
      </w:r>
      <w:proofErr w:type="spellEnd"/>
      <w:r>
        <w:rPr>
          <w:rFonts w:ascii="Arial" w:hAnsi="Arial" w:cs="Arial"/>
          <w:sz w:val="18"/>
          <w:szCs w:val="18"/>
        </w:rPr>
        <w:t xml:space="preserve"> и </w:t>
      </w:r>
      <w:proofErr w:type="spellStart"/>
      <w:r>
        <w:rPr>
          <w:rFonts w:ascii="Arial" w:hAnsi="Arial" w:cs="Arial"/>
          <w:sz w:val="18"/>
          <w:szCs w:val="18"/>
        </w:rPr>
        <w:t>Накатани</w:t>
      </w:r>
      <w:proofErr w:type="spellEnd"/>
      <w:r>
        <w:rPr>
          <w:rFonts w:ascii="Arial" w:hAnsi="Arial" w:cs="Arial"/>
          <w:sz w:val="18"/>
          <w:szCs w:val="18"/>
        </w:rPr>
        <w:t>, лечение у целителей и другие нетрадиционные методы диагностики и лечения, являющиеся по характеру экспериментальными, исследовательскими и не входящие в стандарты оказания медицинской помощи;</w:t>
      </w:r>
    </w:p>
    <w:p w14:paraId="0D541FB2" w14:textId="77777777" w:rsidR="00317114" w:rsidRDefault="00317114" w:rsidP="00317114">
      <w:pPr>
        <w:pStyle w:val="a5"/>
        <w:numPr>
          <w:ilvl w:val="0"/>
          <w:numId w:val="9"/>
        </w:numPr>
        <w:tabs>
          <w:tab w:val="left" w:pos="0"/>
        </w:tabs>
        <w:suppressAutoHyphens/>
        <w:spacing w:before="120" w:beforeAutospacing="0" w:after="0" w:afterAutospacing="0"/>
        <w:ind w:left="426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именные консультации врачей-</w:t>
      </w:r>
      <w:proofErr w:type="gramStart"/>
      <w:r>
        <w:rPr>
          <w:rFonts w:ascii="Arial" w:hAnsi="Arial" w:cs="Arial"/>
          <w:bCs/>
          <w:sz w:val="18"/>
          <w:szCs w:val="18"/>
        </w:rPr>
        <w:t>специалистов;</w:t>
      </w:r>
      <w:r>
        <w:rPr>
          <w:rFonts w:ascii="Arial" w:hAnsi="Arial" w:cs="Arial"/>
          <w:sz w:val="18"/>
          <w:szCs w:val="18"/>
        </w:rPr>
        <w:t xml:space="preserve">  консультации</w:t>
      </w:r>
      <w:proofErr w:type="gramEnd"/>
      <w:r>
        <w:rPr>
          <w:rFonts w:ascii="Arial" w:hAnsi="Arial" w:cs="Arial"/>
          <w:sz w:val="18"/>
          <w:szCs w:val="18"/>
        </w:rPr>
        <w:t xml:space="preserve"> врачей-специалистов и диагностические исследования </w:t>
      </w:r>
      <w:r>
        <w:rPr>
          <w:rFonts w:ascii="Arial" w:hAnsi="Arial" w:cs="Arial"/>
          <w:bCs/>
          <w:color w:val="000000"/>
          <w:sz w:val="18"/>
          <w:szCs w:val="18"/>
        </w:rPr>
        <w:t>для выявления противопоказаний при</w:t>
      </w:r>
      <w:r>
        <w:rPr>
          <w:rFonts w:ascii="Arial" w:hAnsi="Arial" w:cs="Arial"/>
          <w:sz w:val="18"/>
          <w:szCs w:val="18"/>
        </w:rPr>
        <w:t xml:space="preserve"> проведении физиотерапевтических процедур, массажа, мануальной терапии; </w:t>
      </w:r>
      <w:r>
        <w:rPr>
          <w:rFonts w:ascii="Arial" w:hAnsi="Arial" w:cs="Arial"/>
          <w:bCs/>
          <w:sz w:val="18"/>
          <w:szCs w:val="18"/>
        </w:rPr>
        <w:t xml:space="preserve">косметологические услуги, </w:t>
      </w:r>
      <w:r>
        <w:rPr>
          <w:rFonts w:ascii="Arial" w:hAnsi="Arial" w:cs="Arial"/>
          <w:sz w:val="18"/>
          <w:szCs w:val="18"/>
        </w:rPr>
        <w:t xml:space="preserve">диагностика и лечение заболеваний волос, лечение осложнений, вызванных проведенными косметическими процедурами/операциями, </w:t>
      </w:r>
      <w:r>
        <w:rPr>
          <w:rFonts w:ascii="Arial" w:hAnsi="Arial" w:cs="Arial"/>
          <w:bCs/>
          <w:sz w:val="18"/>
          <w:szCs w:val="18"/>
        </w:rPr>
        <w:t>оздоровительные мероприятия,  реабилитационное и санаторно-курортное лечение;</w:t>
      </w:r>
    </w:p>
    <w:p w14:paraId="6F509533" w14:textId="77777777" w:rsidR="00317114" w:rsidRDefault="00317114" w:rsidP="00317114">
      <w:pPr>
        <w:pStyle w:val="a7"/>
        <w:numPr>
          <w:ilvl w:val="0"/>
          <w:numId w:val="9"/>
        </w:numPr>
        <w:spacing w:before="120"/>
        <w:ind w:left="426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ведение беременности акушером–гинекологом свыше 8 недель (договор сохраняет свою силу только в отношении заболеваний, не связанных с беременностью, родами, лактацией и их осложнениями), прерывание беременности, обследование и консультативные осмотры специалистов для постановки на учет по беременности и оформления обменной карты,  планирование семьи (подбор контрацепции, генетическое консультирование и т. д.), экстракорпоральное оплодотворение; обследование и  лечение бесплодия, климактерического синдрома, нарушений менструального цикла (кроме маточных кровотечений),</w:t>
      </w:r>
      <w:r>
        <w:rPr>
          <w:rFonts w:ascii="Arial" w:hAnsi="Arial" w:cs="Arial"/>
          <w:bCs/>
          <w:sz w:val="18"/>
          <w:szCs w:val="18"/>
        </w:rPr>
        <w:t xml:space="preserve"> угрожающие,  криминальные аборты.</w:t>
      </w:r>
      <w:r>
        <w:rPr>
          <w:rFonts w:ascii="Arial" w:hAnsi="Arial" w:cs="Arial"/>
          <w:sz w:val="18"/>
          <w:szCs w:val="18"/>
        </w:rPr>
        <w:t xml:space="preserve"> Обследования, связанные с назначением </w:t>
      </w:r>
      <w:proofErr w:type="spellStart"/>
      <w:r>
        <w:rPr>
          <w:rFonts w:ascii="Arial" w:hAnsi="Arial" w:cs="Arial"/>
          <w:sz w:val="18"/>
          <w:szCs w:val="18"/>
        </w:rPr>
        <w:t>гормонозаместительной</w:t>
      </w:r>
      <w:proofErr w:type="spellEnd"/>
      <w:r>
        <w:rPr>
          <w:rFonts w:ascii="Arial" w:hAnsi="Arial" w:cs="Arial"/>
          <w:sz w:val="18"/>
          <w:szCs w:val="18"/>
        </w:rPr>
        <w:t xml:space="preserve"> терапии в гинекологии;</w:t>
      </w:r>
    </w:p>
    <w:p w14:paraId="0178C5CF" w14:textId="77777777" w:rsidR="00317114" w:rsidRDefault="00317114" w:rsidP="00317114">
      <w:pPr>
        <w:pStyle w:val="a7"/>
        <w:numPr>
          <w:ilvl w:val="0"/>
          <w:numId w:val="9"/>
        </w:numPr>
        <w:spacing w:before="120"/>
        <w:ind w:left="426"/>
        <w:contextualSpacing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обследование и лечение заболеваний, связанных с врожденными аномалиями, пороками развития и генетическими заболеваниями, молекулярно-генетическое исследование гемостаза, исследования на ВАТ и ВА;</w:t>
      </w:r>
    </w:p>
    <w:p w14:paraId="1149487B" w14:textId="77777777" w:rsidR="00317114" w:rsidRDefault="00317114" w:rsidP="00317114">
      <w:pPr>
        <w:pStyle w:val="a6"/>
        <w:numPr>
          <w:ilvl w:val="0"/>
          <w:numId w:val="9"/>
        </w:numPr>
        <w:tabs>
          <w:tab w:val="num" w:pos="2505"/>
        </w:tabs>
        <w:spacing w:before="120"/>
        <w:ind w:left="426"/>
        <w:rPr>
          <w:bCs/>
          <w:sz w:val="18"/>
          <w:szCs w:val="18"/>
        </w:rPr>
      </w:pPr>
      <w:r>
        <w:t xml:space="preserve">операции на открытом сердце (исключение – травма сердца), операции по трансплантации органов и тканей, пластике, протезированию, </w:t>
      </w:r>
      <w:r>
        <w:rPr>
          <w:color w:val="000000"/>
        </w:rPr>
        <w:t>проведение аорто-коронарного шунтирования</w:t>
      </w:r>
      <w:r>
        <w:t>, операции по установке кардиостимуляторов (включая их стоимость) и мероприятия по их программированию;</w:t>
      </w:r>
    </w:p>
    <w:p w14:paraId="436E4597" w14:textId="77777777" w:rsidR="00317114" w:rsidRDefault="00317114" w:rsidP="00317114">
      <w:pPr>
        <w:pStyle w:val="a6"/>
        <w:numPr>
          <w:ilvl w:val="0"/>
          <w:numId w:val="9"/>
        </w:numPr>
        <w:tabs>
          <w:tab w:val="num" w:pos="2505"/>
        </w:tabs>
        <w:spacing w:before="120"/>
        <w:ind w:left="426"/>
      </w:pPr>
      <w:r>
        <w:t xml:space="preserve">не оплачиваются лекарственные препараты (на амбулаторном этапе лечения), расходные материалы, включая </w:t>
      </w:r>
      <w:proofErr w:type="spellStart"/>
      <w:r>
        <w:t>турбокаст</w:t>
      </w:r>
      <w:proofErr w:type="spellEnd"/>
      <w:r>
        <w:t xml:space="preserve">, фиксаторы, </w:t>
      </w:r>
      <w:proofErr w:type="spellStart"/>
      <w:r>
        <w:t>ортезы</w:t>
      </w:r>
      <w:proofErr w:type="spellEnd"/>
      <w:r>
        <w:t xml:space="preserve">, предметы ухода, протезы, эндопротезы, </w:t>
      </w:r>
      <w:proofErr w:type="spellStart"/>
      <w:r>
        <w:t>стенты</w:t>
      </w:r>
      <w:proofErr w:type="spellEnd"/>
      <w:r>
        <w:t xml:space="preserve">, катетеры, </w:t>
      </w:r>
      <w:proofErr w:type="spellStart"/>
      <w:r>
        <w:t>трансплантанты</w:t>
      </w:r>
      <w:proofErr w:type="spellEnd"/>
      <w:r>
        <w:t xml:space="preserve">, </w:t>
      </w:r>
      <w:proofErr w:type="spellStart"/>
      <w:r>
        <w:t>имплантанты</w:t>
      </w:r>
      <w:proofErr w:type="spellEnd"/>
      <w:r>
        <w:t>,</w:t>
      </w:r>
      <w:r>
        <w:rPr>
          <w:color w:val="FF0000"/>
        </w:rPr>
        <w:t xml:space="preserve"> </w:t>
      </w:r>
      <w:r>
        <w:t xml:space="preserve">металлоконструкции импортного производства; </w:t>
      </w:r>
    </w:p>
    <w:p w14:paraId="78708BF4" w14:textId="77777777" w:rsidR="00317114" w:rsidRDefault="00317114" w:rsidP="00317114">
      <w:pPr>
        <w:pStyle w:val="a6"/>
        <w:numPr>
          <w:ilvl w:val="0"/>
          <w:numId w:val="9"/>
        </w:numPr>
        <w:tabs>
          <w:tab w:val="num" w:pos="2505"/>
        </w:tabs>
        <w:spacing w:before="120"/>
        <w:ind w:left="426"/>
      </w:pPr>
      <w:r>
        <w:lastRenderedPageBreak/>
        <w:t>проведение хронического гемодиализа и гемодиализа при хронической почечно-печеночной недостаточности, лучевые поражения;</w:t>
      </w:r>
    </w:p>
    <w:p w14:paraId="10B60CED" w14:textId="77777777" w:rsidR="00317114" w:rsidRDefault="00317114" w:rsidP="00317114">
      <w:pPr>
        <w:pStyle w:val="a7"/>
        <w:numPr>
          <w:ilvl w:val="0"/>
          <w:numId w:val="9"/>
        </w:numPr>
        <w:spacing w:before="120"/>
        <w:ind w:left="426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коррекция зрения, лечение аномалий рефракции, катаракты, дистрофических заболеваний глаз, косоглазия; </w:t>
      </w:r>
    </w:p>
    <w:p w14:paraId="331A882F" w14:textId="77777777" w:rsidR="00317114" w:rsidRDefault="00317114" w:rsidP="00317114">
      <w:pPr>
        <w:pStyle w:val="a7"/>
        <w:numPr>
          <w:ilvl w:val="0"/>
          <w:numId w:val="9"/>
        </w:numPr>
        <w:autoSpaceDE w:val="0"/>
        <w:autoSpaceDN w:val="0"/>
        <w:adjustRightInd w:val="0"/>
        <w:spacing w:before="120"/>
        <w:ind w:left="426"/>
        <w:contextualSpacing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Получение мнения второго врача-специалиста по одному страховому случаю в ином медицинском учреждении из числа базовых, за исключением наличия не менее двух из перечисленных критериев: тяжелая форма заболевания; длительное рецидивирующее течение заболевания; отсутствие динамики/ отрицательная динамика на фоне проведенного терапевтического/ хирургического лечения на протяжении более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3</w:t>
      </w:r>
      <w:r>
        <w:rPr>
          <w:rFonts w:ascii="Arial" w:hAnsi="Arial" w:cs="Arial"/>
          <w:color w:val="000000"/>
          <w:sz w:val="18"/>
          <w:szCs w:val="18"/>
        </w:rPr>
        <w:t xml:space="preserve"> месяцев.</w:t>
      </w:r>
    </w:p>
    <w:p w14:paraId="1BE753BC" w14:textId="77777777" w:rsidR="00317114" w:rsidRDefault="00317114" w:rsidP="00317114">
      <w:pPr>
        <w:pStyle w:val="a7"/>
        <w:numPr>
          <w:ilvl w:val="0"/>
          <w:numId w:val="9"/>
        </w:numPr>
        <w:spacing w:before="120"/>
        <w:ind w:left="426"/>
        <w:contextualSpacing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обследование и лечение последствий проведенных оперативных вмешательств и травм, полученных вне непрерывного периода добровольного медицинского </w:t>
      </w:r>
      <w:proofErr w:type="gramStart"/>
      <w:r>
        <w:rPr>
          <w:rFonts w:ascii="Arial" w:hAnsi="Arial" w:cs="Arial"/>
          <w:sz w:val="18"/>
          <w:szCs w:val="18"/>
        </w:rPr>
        <w:t>страхования ;</w:t>
      </w:r>
      <w:proofErr w:type="gramEnd"/>
    </w:p>
    <w:p w14:paraId="148412EA" w14:textId="77777777" w:rsidR="00317114" w:rsidRDefault="00317114" w:rsidP="00317114">
      <w:pPr>
        <w:pStyle w:val="a7"/>
        <w:numPr>
          <w:ilvl w:val="0"/>
          <w:numId w:val="9"/>
        </w:numPr>
        <w:spacing w:before="120"/>
        <w:ind w:left="426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Лечение и обследование при  хронических заболеваниях, требующих динамического врачебного наблюдения вне обострений, профилактические осмотры, медицинское обследование, проводимое с целью оформления справок для получения разрешения на хранение и ношение оружия, управления транспортным средством, поступления и посещения образовательных учреждений, трудоустройства, выезда за рубеж, посещения спортивно-оздоровительных учреждений и мероприятий, приобретения банковских и иных страховых продуктов, оформление санаторно-курортных карт, медицинских книжек, направлений на МСЭК, выписки из амбулаторной карты</w:t>
      </w:r>
    </w:p>
    <w:p w14:paraId="29D656A7" w14:textId="77777777" w:rsidR="00317114" w:rsidRDefault="00317114" w:rsidP="00317114">
      <w:pPr>
        <w:pStyle w:val="a7"/>
        <w:numPr>
          <w:ilvl w:val="0"/>
          <w:numId w:val="9"/>
        </w:numPr>
        <w:spacing w:before="120"/>
        <w:ind w:left="426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любые медицинские услуги, не согласованные со Страховщиком и их последствия;</w:t>
      </w:r>
    </w:p>
    <w:p w14:paraId="1EC70EA0" w14:textId="77777777" w:rsidR="00317114" w:rsidRDefault="00317114" w:rsidP="00317114">
      <w:pPr>
        <w:spacing w:before="120"/>
        <w:rPr>
          <w:rFonts w:ascii="Arial" w:hAnsi="Arial" w:cs="Arial"/>
          <w:sz w:val="18"/>
          <w:szCs w:val="18"/>
        </w:rPr>
      </w:pPr>
    </w:p>
    <w:p w14:paraId="5588CE51" w14:textId="77777777" w:rsidR="00317114" w:rsidRDefault="00317114" w:rsidP="00317114">
      <w:pPr>
        <w:pStyle w:val="a6"/>
        <w:ind w:left="0" w:firstLine="0"/>
        <w:rPr>
          <w:b/>
          <w:sz w:val="18"/>
          <w:szCs w:val="18"/>
        </w:rPr>
      </w:pPr>
      <w:r>
        <w:rPr>
          <w:b/>
          <w:i/>
        </w:rPr>
        <w:t>Страховая компания оплачивает медицинские услуги в пределах максимальной</w:t>
      </w:r>
      <w:r>
        <w:rPr>
          <w:b/>
        </w:rPr>
        <w:t xml:space="preserve"> </w:t>
      </w:r>
      <w:r>
        <w:rPr>
          <w:b/>
          <w:i/>
        </w:rPr>
        <w:t>ответственности Страховщика, указанной в полисе.</w:t>
      </w:r>
      <w:r>
        <w:t xml:space="preserve">  </w:t>
      </w:r>
    </w:p>
    <w:p w14:paraId="7C5FCA1F" w14:textId="77777777" w:rsidR="00317114" w:rsidRDefault="00317114" w:rsidP="00317114">
      <w:pPr>
        <w:pStyle w:val="1"/>
        <w:spacing w:before="120" w:after="120"/>
        <w:rPr>
          <w:rFonts w:cs="Arial"/>
          <w:sz w:val="18"/>
          <w:szCs w:val="18"/>
        </w:rPr>
      </w:pPr>
    </w:p>
    <w:p w14:paraId="01D9F928" w14:textId="77777777" w:rsidR="00317114" w:rsidRDefault="00317114" w:rsidP="00317114">
      <w:pPr>
        <w:jc w:val="both"/>
        <w:rPr>
          <w:b/>
          <w:sz w:val="28"/>
          <w:szCs w:val="28"/>
        </w:rPr>
      </w:pPr>
    </w:p>
    <w:p w14:paraId="028496AA" w14:textId="77777777" w:rsidR="002E61B9" w:rsidRDefault="002E61B9"/>
    <w:sectPr w:rsidR="002E6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9646F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9770D8"/>
    <w:multiLevelType w:val="hybridMultilevel"/>
    <w:tmpl w:val="D4E63DF4"/>
    <w:lvl w:ilvl="0" w:tplc="E268502E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 w15:restartNumberingAfterBreak="0">
    <w:nsid w:val="23EA0B23"/>
    <w:multiLevelType w:val="hybridMultilevel"/>
    <w:tmpl w:val="D7B86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A490D"/>
    <w:multiLevelType w:val="singleLevel"/>
    <w:tmpl w:val="805A7C5E"/>
    <w:lvl w:ilvl="0">
      <w:start w:val="3"/>
      <w:numFmt w:val="upperRoman"/>
      <w:lvlText w:val="%1. "/>
      <w:legacy w:legacy="1" w:legacySpace="0" w:legacyIndent="283"/>
      <w:lvlJc w:val="left"/>
      <w:pPr>
        <w:ind w:left="1147" w:hanging="283"/>
      </w:pPr>
      <w:rPr>
        <w:b/>
        <w:i w:val="0"/>
        <w:sz w:val="20"/>
        <w:szCs w:val="20"/>
      </w:rPr>
    </w:lvl>
  </w:abstractNum>
  <w:abstractNum w:abstractNumId="4" w15:restartNumberingAfterBreak="0">
    <w:nsid w:val="3E4B745E"/>
    <w:multiLevelType w:val="hybridMultilevel"/>
    <w:tmpl w:val="929E3F28"/>
    <w:lvl w:ilvl="0" w:tplc="74BCE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393DEA"/>
    <w:multiLevelType w:val="hybridMultilevel"/>
    <w:tmpl w:val="FB50DE7A"/>
    <w:lvl w:ilvl="0" w:tplc="667052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9BD024E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892507"/>
    <w:multiLevelType w:val="hybridMultilevel"/>
    <w:tmpl w:val="6D6E9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D7EE9"/>
    <w:multiLevelType w:val="hybridMultilevel"/>
    <w:tmpl w:val="565688AC"/>
    <w:lvl w:ilvl="0" w:tplc="5B727A4E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9556708E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14D571A"/>
    <w:multiLevelType w:val="hybridMultilevel"/>
    <w:tmpl w:val="84EA8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  <w:lvlOverride w:ilvl="0">
      <w:startOverride w:val="3"/>
    </w:lvlOverride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9E6"/>
    <w:rsid w:val="00062B3E"/>
    <w:rsid w:val="002E61B9"/>
    <w:rsid w:val="00317114"/>
    <w:rsid w:val="009469E6"/>
    <w:rsid w:val="00F4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59C4"/>
  <w15:chartTrackingRefBased/>
  <w15:docId w15:val="{1EC5868D-D054-4A10-BB97-6F689B7E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17114"/>
  </w:style>
  <w:style w:type="paragraph" w:styleId="1">
    <w:name w:val="heading 1"/>
    <w:basedOn w:val="a0"/>
    <w:next w:val="a0"/>
    <w:link w:val="10"/>
    <w:qFormat/>
    <w:rsid w:val="0031711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17114"/>
    <w:rPr>
      <w:rFonts w:ascii="Arial" w:eastAsia="Times New Roman" w:hAnsi="Arial" w:cs="Times New Roman"/>
      <w:b/>
      <w:kern w:val="28"/>
      <w:sz w:val="28"/>
      <w:szCs w:val="20"/>
    </w:rPr>
  </w:style>
  <w:style w:type="character" w:styleId="a4">
    <w:name w:val="Hyperlink"/>
    <w:basedOn w:val="a1"/>
    <w:uiPriority w:val="99"/>
    <w:semiHidden/>
    <w:unhideWhenUsed/>
    <w:rsid w:val="00317114"/>
    <w:rPr>
      <w:color w:val="0563C1" w:themeColor="hyperlink"/>
      <w:u w:val="single"/>
    </w:rPr>
  </w:style>
  <w:style w:type="paragraph" w:styleId="a5">
    <w:name w:val="Normal (Web)"/>
    <w:basedOn w:val="a0"/>
    <w:semiHidden/>
    <w:unhideWhenUsed/>
    <w:rsid w:val="0031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Bullet"/>
    <w:basedOn w:val="a0"/>
    <w:autoRedefine/>
    <w:semiHidden/>
    <w:unhideWhenUsed/>
    <w:rsid w:val="00317114"/>
    <w:pPr>
      <w:tabs>
        <w:tab w:val="left" w:pos="284"/>
        <w:tab w:val="left" w:pos="851"/>
      </w:tabs>
      <w:spacing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Number"/>
    <w:basedOn w:val="a0"/>
    <w:uiPriority w:val="99"/>
    <w:semiHidden/>
    <w:unhideWhenUsed/>
    <w:rsid w:val="00317114"/>
    <w:pPr>
      <w:numPr>
        <w:numId w:val="1"/>
      </w:numPr>
      <w:tabs>
        <w:tab w:val="left" w:pos="567"/>
      </w:tabs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0"/>
    <w:link w:val="30"/>
    <w:semiHidden/>
    <w:unhideWhenUsed/>
    <w:rsid w:val="0031711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1"/>
    <w:link w:val="3"/>
    <w:semiHidden/>
    <w:rsid w:val="003171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0"/>
    <w:uiPriority w:val="99"/>
    <w:qFormat/>
    <w:rsid w:val="0031711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Подзаголовок 1"/>
    <w:basedOn w:val="a0"/>
    <w:uiPriority w:val="99"/>
    <w:rsid w:val="00317114"/>
    <w:pPr>
      <w:tabs>
        <w:tab w:val="left" w:pos="794"/>
      </w:tabs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 Indent"/>
    <w:basedOn w:val="a0"/>
    <w:link w:val="a9"/>
    <w:semiHidden/>
    <w:unhideWhenUsed/>
    <w:rsid w:val="003171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1"/>
    <w:link w:val="a8"/>
    <w:semiHidden/>
    <w:rsid w:val="00317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0"/>
    <w:next w:val="a0"/>
    <w:rsid w:val="00317114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arch.qip.ru/search?query=%D1%80%D0%B5%D0%BD%D1%82%D0%B3%D0%B5%D0%BD&amp;from=poch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3446</Words>
  <Characters>19643</Characters>
  <Application>Microsoft Office Word</Application>
  <DocSecurity>0</DocSecurity>
  <Lines>163</Lines>
  <Paragraphs>46</Paragraphs>
  <ScaleCrop>false</ScaleCrop>
  <Company>?? ?????</Company>
  <LinksUpToDate>false</LinksUpToDate>
  <CharactersWithSpaces>23043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Недведская Кира Юрьевна</dc:creator>
  <cp:keywords/>
  <dc:description/>
  <cp:lastModifiedBy>Мамонтова Дарья Игоревна</cp:lastModifiedBy>
  <cp:revision>4</cp:revision>
  <dcterms:created xsi:type="dcterms:W3CDTF">2020-12-25T06:54:00Z</dcterms:created>
  <dcterms:modified xsi:type="dcterms:W3CDTF">2020-12-26T08:25:00Z</dcterms:modified>
</cp:coreProperties>
</file>