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EE9B0" w14:textId="77777777" w:rsidR="001E7A79" w:rsidRDefault="005F12EC">
      <w:pPr>
        <w:pStyle w:val="20"/>
        <w:framePr w:w="9418" w:h="1141" w:hRule="exact" w:wrap="none" w:vAnchor="page" w:hAnchor="page" w:x="1576" w:y="751"/>
        <w:shd w:val="clear" w:color="auto" w:fill="auto"/>
        <w:spacing w:after="0"/>
        <w:ind w:left="567" w:right="407" w:firstLine="709"/>
        <w:rPr>
          <w:sz w:val="21"/>
          <w:szCs w:val="21"/>
        </w:rPr>
      </w:pPr>
      <w:bookmarkStart w:id="0" w:name="bookmark0"/>
      <w:bookmarkStart w:id="1" w:name="_Hlk48230673"/>
      <w:r>
        <w:rPr>
          <w:sz w:val="21"/>
          <w:szCs w:val="21"/>
        </w:rPr>
        <w:t xml:space="preserve">СОГЛАШЕНИЕ </w:t>
      </w:r>
    </w:p>
    <w:p w14:paraId="5317E85E" w14:textId="77777777" w:rsidR="001E7A79" w:rsidRDefault="005F12EC">
      <w:pPr>
        <w:pStyle w:val="20"/>
        <w:framePr w:w="9418" w:h="1141" w:hRule="exact" w:wrap="none" w:vAnchor="page" w:hAnchor="page" w:x="1576" w:y="751"/>
        <w:shd w:val="clear" w:color="auto" w:fill="auto"/>
        <w:spacing w:after="0"/>
        <w:ind w:left="567" w:right="407" w:firstLine="709"/>
        <w:rPr>
          <w:color w:val="000000"/>
          <w:sz w:val="21"/>
          <w:szCs w:val="21"/>
          <w:lang w:eastAsia="ru-RU" w:bidi="ru-RU"/>
        </w:rPr>
      </w:pPr>
      <w:r>
        <w:rPr>
          <w:sz w:val="21"/>
          <w:szCs w:val="21"/>
        </w:rPr>
        <w:t xml:space="preserve">О ПЕРЕДАЧЕ </w:t>
      </w:r>
      <w:r>
        <w:rPr>
          <w:color w:val="000000"/>
          <w:sz w:val="21"/>
          <w:szCs w:val="21"/>
          <w:lang w:eastAsia="ru-RU" w:bidi="ru-RU"/>
        </w:rPr>
        <w:t>ДОГОВОР</w:t>
      </w:r>
      <w:r>
        <w:rPr>
          <w:sz w:val="21"/>
          <w:szCs w:val="21"/>
        </w:rPr>
        <w:t>А</w:t>
      </w:r>
      <w:r>
        <w:rPr>
          <w:color w:val="000000"/>
          <w:sz w:val="21"/>
          <w:szCs w:val="21"/>
          <w:lang w:eastAsia="ru-RU" w:bidi="ru-RU"/>
        </w:rPr>
        <w:t xml:space="preserve"> АРЕНДЫ ОБЪЕКТА НЕДВИЖИМОСТИ И ЭЛЕКТРОСЕТЕВОГО ОБОРУДОВАНИЯ </w:t>
      </w:r>
    </w:p>
    <w:p w14:paraId="573A3969" w14:textId="77777777" w:rsidR="001E7A79" w:rsidRDefault="005F12EC">
      <w:pPr>
        <w:pStyle w:val="20"/>
        <w:framePr w:w="9418" w:h="1141" w:hRule="exact" w:wrap="none" w:vAnchor="page" w:hAnchor="page" w:x="1576" w:y="751"/>
        <w:shd w:val="clear" w:color="auto" w:fill="auto"/>
        <w:spacing w:after="0"/>
        <w:ind w:left="567" w:right="407" w:firstLine="709"/>
        <w:rPr>
          <w:color w:val="000000"/>
          <w:sz w:val="21"/>
          <w:szCs w:val="21"/>
          <w:lang w:eastAsia="ru-RU" w:bidi="ru-RU"/>
        </w:rPr>
      </w:pPr>
      <w:r>
        <w:rPr>
          <w:color w:val="000000"/>
          <w:sz w:val="21"/>
          <w:szCs w:val="21"/>
          <w:lang w:eastAsia="ru-RU" w:bidi="ru-RU"/>
        </w:rPr>
        <w:t xml:space="preserve">№12-18/АЭСИ от 25.04.2019. </w:t>
      </w:r>
    </w:p>
    <w:p w14:paraId="6FB9541F" w14:textId="77777777" w:rsidR="001E7A79" w:rsidRDefault="005F12EC">
      <w:pPr>
        <w:pStyle w:val="20"/>
        <w:framePr w:w="9418" w:h="1141" w:hRule="exact" w:wrap="none" w:vAnchor="page" w:hAnchor="page" w:x="1576" w:y="751"/>
        <w:shd w:val="clear" w:color="auto" w:fill="auto"/>
        <w:spacing w:after="0"/>
        <w:ind w:left="567" w:right="407" w:firstLine="709"/>
        <w:rPr>
          <w:sz w:val="21"/>
          <w:szCs w:val="21"/>
        </w:rPr>
      </w:pPr>
      <w:r>
        <w:rPr>
          <w:color w:val="000000"/>
          <w:sz w:val="21"/>
          <w:szCs w:val="21"/>
          <w:lang w:eastAsia="ru-RU" w:bidi="ru-RU"/>
        </w:rPr>
        <w:br/>
        <w:t>зданий и земельного участка</w:t>
      </w:r>
      <w:bookmarkEnd w:id="0"/>
    </w:p>
    <w:p w14:paraId="33DD2771" w14:textId="77777777" w:rsidR="001E7A79" w:rsidRDefault="001E7A79">
      <w:pPr>
        <w:pStyle w:val="22"/>
        <w:shd w:val="clear" w:color="auto" w:fill="auto"/>
        <w:tabs>
          <w:tab w:val="left" w:pos="4694"/>
        </w:tabs>
        <w:spacing w:before="0" w:after="0" w:line="220" w:lineRule="exact"/>
        <w:ind w:left="567" w:right="407" w:firstLine="709"/>
        <w:rPr>
          <w:sz w:val="21"/>
          <w:szCs w:val="21"/>
        </w:rPr>
      </w:pPr>
    </w:p>
    <w:p w14:paraId="463EEF65" w14:textId="77777777" w:rsidR="001E7A79" w:rsidRDefault="001E7A79">
      <w:pPr>
        <w:pStyle w:val="22"/>
        <w:shd w:val="clear" w:color="auto" w:fill="auto"/>
        <w:tabs>
          <w:tab w:val="left" w:pos="4694"/>
        </w:tabs>
        <w:spacing w:before="0" w:after="0" w:line="220" w:lineRule="exact"/>
        <w:ind w:left="567" w:right="407" w:firstLine="709"/>
        <w:rPr>
          <w:sz w:val="21"/>
          <w:szCs w:val="21"/>
        </w:rPr>
      </w:pPr>
    </w:p>
    <w:p w14:paraId="7772CB42" w14:textId="77777777" w:rsidR="001E7A79" w:rsidRDefault="001E7A79">
      <w:pPr>
        <w:pStyle w:val="22"/>
        <w:shd w:val="clear" w:color="auto" w:fill="auto"/>
        <w:tabs>
          <w:tab w:val="left" w:pos="4694"/>
        </w:tabs>
        <w:spacing w:before="0" w:after="0" w:line="220" w:lineRule="exact"/>
        <w:ind w:left="567" w:right="407" w:firstLine="709"/>
        <w:rPr>
          <w:sz w:val="21"/>
          <w:szCs w:val="21"/>
        </w:rPr>
      </w:pPr>
    </w:p>
    <w:p w14:paraId="09EC8D74" w14:textId="77777777" w:rsidR="001E7A79" w:rsidRDefault="001E7A79">
      <w:pPr>
        <w:pStyle w:val="22"/>
        <w:shd w:val="clear" w:color="auto" w:fill="auto"/>
        <w:tabs>
          <w:tab w:val="left" w:pos="4694"/>
        </w:tabs>
        <w:spacing w:before="0" w:after="0" w:line="220" w:lineRule="exact"/>
        <w:ind w:left="567" w:right="407" w:firstLine="709"/>
        <w:rPr>
          <w:sz w:val="21"/>
          <w:szCs w:val="21"/>
        </w:rPr>
      </w:pPr>
    </w:p>
    <w:p w14:paraId="52FB52F6" w14:textId="77777777" w:rsidR="001E7A79" w:rsidRDefault="001E7A79">
      <w:pPr>
        <w:pStyle w:val="22"/>
        <w:shd w:val="clear" w:color="auto" w:fill="auto"/>
        <w:tabs>
          <w:tab w:val="left" w:pos="4694"/>
        </w:tabs>
        <w:spacing w:before="0" w:after="0" w:line="220" w:lineRule="exact"/>
        <w:ind w:left="567" w:right="407" w:firstLine="709"/>
        <w:rPr>
          <w:sz w:val="21"/>
          <w:szCs w:val="21"/>
        </w:rPr>
      </w:pPr>
    </w:p>
    <w:p w14:paraId="0EAA8D93" w14:textId="77777777" w:rsidR="001E7A79" w:rsidRDefault="001E7A79">
      <w:pPr>
        <w:pStyle w:val="22"/>
        <w:shd w:val="clear" w:color="auto" w:fill="auto"/>
        <w:tabs>
          <w:tab w:val="left" w:pos="4694"/>
        </w:tabs>
        <w:spacing w:before="0" w:after="0" w:line="220" w:lineRule="exact"/>
        <w:ind w:left="567" w:right="407" w:firstLine="709"/>
        <w:rPr>
          <w:sz w:val="21"/>
          <w:szCs w:val="21"/>
        </w:rPr>
      </w:pPr>
    </w:p>
    <w:p w14:paraId="4005EA96" w14:textId="5D797C25" w:rsidR="001E7A79" w:rsidRDefault="005F12EC">
      <w:pPr>
        <w:pStyle w:val="22"/>
        <w:shd w:val="clear" w:color="auto" w:fill="auto"/>
        <w:tabs>
          <w:tab w:val="left" w:pos="4694"/>
        </w:tabs>
        <w:spacing w:before="0" w:after="0" w:line="220" w:lineRule="exact"/>
        <w:ind w:left="567" w:right="407" w:firstLine="709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г. Санкт-Петербург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 xml:space="preserve">   </w:t>
      </w:r>
      <w:r w:rsidR="00B16A80"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__»_</w:t>
      </w:r>
      <w:r w:rsidR="00B16A80">
        <w:rPr>
          <w:sz w:val="24"/>
          <w:szCs w:val="24"/>
        </w:rPr>
        <w:t>________</w:t>
      </w:r>
      <w:r>
        <w:rPr>
          <w:color w:val="000000"/>
          <w:sz w:val="24"/>
          <w:szCs w:val="24"/>
          <w:lang w:eastAsia="ru-RU" w:bidi="ru-RU"/>
        </w:rPr>
        <w:t xml:space="preserve"> две тысячи д</w:t>
      </w:r>
      <w:r>
        <w:rPr>
          <w:sz w:val="24"/>
          <w:szCs w:val="24"/>
        </w:rPr>
        <w:t>вадцатого</w:t>
      </w:r>
      <w:r>
        <w:rPr>
          <w:color w:val="000000"/>
          <w:sz w:val="24"/>
          <w:szCs w:val="24"/>
          <w:lang w:eastAsia="ru-RU" w:bidi="ru-RU"/>
        </w:rPr>
        <w:t xml:space="preserve"> года</w:t>
      </w:r>
    </w:p>
    <w:p w14:paraId="3E056072" w14:textId="77777777" w:rsidR="001E7A79" w:rsidRDefault="001E7A79">
      <w:pPr>
        <w:pStyle w:val="22"/>
        <w:shd w:val="clear" w:color="auto" w:fill="auto"/>
        <w:tabs>
          <w:tab w:val="left" w:pos="4694"/>
        </w:tabs>
        <w:spacing w:before="0" w:after="0" w:line="220" w:lineRule="exact"/>
        <w:ind w:left="567" w:firstLine="567"/>
        <w:rPr>
          <w:sz w:val="24"/>
          <w:szCs w:val="24"/>
        </w:rPr>
      </w:pPr>
    </w:p>
    <w:p w14:paraId="6F51DB17" w14:textId="78A4A459" w:rsidR="001E7A79" w:rsidRDefault="005F12EC">
      <w:pPr>
        <w:pStyle w:val="22"/>
        <w:spacing w:before="0" w:after="0"/>
        <w:ind w:firstLine="709"/>
        <w:rPr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Style w:val="23"/>
          <w:rFonts w:eastAsia="Microsoft Sans Serif"/>
          <w:sz w:val="24"/>
          <w:szCs w:val="24"/>
        </w:rPr>
        <w:t xml:space="preserve">Общество с ограниченной ответственностью «ИнвестБугры» </w:t>
      </w:r>
      <w:r>
        <w:rPr>
          <w:sz w:val="24"/>
          <w:szCs w:val="24"/>
        </w:rPr>
        <w:t xml:space="preserve">(ООО «ИнвестБугры»), </w:t>
      </w:r>
      <w:r>
        <w:rPr>
          <w:rStyle w:val="23"/>
          <w:sz w:val="24"/>
          <w:szCs w:val="24"/>
        </w:rPr>
        <w:t xml:space="preserve"> </w:t>
      </w:r>
      <w:r>
        <w:rPr>
          <w:rStyle w:val="23"/>
          <w:b w:val="0"/>
          <w:sz w:val="24"/>
          <w:szCs w:val="24"/>
        </w:rPr>
        <w:t>именуемое в дальнейшем «Сторона 1», в лице</w:t>
      </w:r>
      <w:r>
        <w:rPr>
          <w:rStyle w:val="23"/>
          <w:sz w:val="24"/>
          <w:szCs w:val="24"/>
        </w:rPr>
        <w:t xml:space="preserve"> Генерального директор</w:t>
      </w:r>
      <w:r>
        <w:rPr>
          <w:rStyle w:val="23"/>
          <w:b w:val="0"/>
          <w:sz w:val="24"/>
          <w:szCs w:val="24"/>
        </w:rPr>
        <w:t>а</w:t>
      </w:r>
      <w:r>
        <w:rPr>
          <w:rStyle w:val="23"/>
          <w:sz w:val="24"/>
          <w:szCs w:val="24"/>
        </w:rPr>
        <w:t xml:space="preserve"> </w:t>
      </w:r>
      <w:proofErr w:type="spellStart"/>
      <w:r>
        <w:rPr>
          <w:rStyle w:val="23"/>
          <w:sz w:val="24"/>
          <w:szCs w:val="24"/>
        </w:rPr>
        <w:t>Ломиногина</w:t>
      </w:r>
      <w:proofErr w:type="spellEnd"/>
      <w:r>
        <w:rPr>
          <w:rStyle w:val="23"/>
          <w:sz w:val="24"/>
          <w:szCs w:val="24"/>
        </w:rPr>
        <w:t xml:space="preserve"> Сергея Леонидовича</w:t>
      </w:r>
      <w:r>
        <w:rPr>
          <w:color w:val="000000"/>
          <w:sz w:val="24"/>
          <w:szCs w:val="24"/>
          <w:lang w:eastAsia="ru-RU" w:bidi="ru-RU"/>
        </w:rPr>
        <w:t xml:space="preserve">, действующего на основании Устава, с одной стороны, </w:t>
      </w:r>
    </w:p>
    <w:p w14:paraId="324EEDDA" w14:textId="5F41D82D" w:rsidR="001E7A79" w:rsidRDefault="005F12EC">
      <w:pPr>
        <w:pStyle w:val="22"/>
        <w:shd w:val="clear" w:color="auto" w:fill="auto"/>
        <w:spacing w:before="0" w:after="0"/>
        <w:ind w:firstLine="709"/>
        <w:rPr>
          <w:color w:val="000000"/>
          <w:sz w:val="24"/>
          <w:szCs w:val="24"/>
          <w:lang w:eastAsia="ru-RU" w:bidi="ru-RU"/>
        </w:rPr>
      </w:pPr>
      <w:r>
        <w:rPr>
          <w:rStyle w:val="23"/>
          <w:sz w:val="24"/>
          <w:szCs w:val="24"/>
        </w:rPr>
        <w:t xml:space="preserve">Акционерное общество «Региональные электрические сети» </w:t>
      </w:r>
      <w:r>
        <w:rPr>
          <w:color w:val="000000"/>
          <w:sz w:val="24"/>
          <w:szCs w:val="24"/>
          <w:lang w:eastAsia="ru-RU" w:bidi="ru-RU"/>
        </w:rPr>
        <w:t xml:space="preserve">(АО «РЭС»), именуемое в дальнейшем «Сторона 2», в лице Генерального директора </w:t>
      </w:r>
      <w:r>
        <w:rPr>
          <w:sz w:val="24"/>
          <w:szCs w:val="24"/>
        </w:rPr>
        <w:t>Тамарова Виктора Владимировича</w:t>
      </w:r>
      <w:r>
        <w:rPr>
          <w:color w:val="000000"/>
          <w:sz w:val="24"/>
          <w:szCs w:val="24"/>
          <w:lang w:eastAsia="ru-RU" w:bidi="ru-RU"/>
        </w:rPr>
        <w:t>, действующего на основании Устава, и</w:t>
      </w:r>
    </w:p>
    <w:p w14:paraId="19079EA3" w14:textId="77777777" w:rsidR="001E7A79" w:rsidRDefault="005F12EC">
      <w:pPr>
        <w:pStyle w:val="22"/>
        <w:spacing w:before="0" w:after="0"/>
        <w:ind w:firstLine="709"/>
        <w:rPr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>Акционерное общество «ЛОЭСК-Электрические сети Санкт-Петербурга и Ленинградской области</w:t>
      </w:r>
      <w:r>
        <w:rPr>
          <w:color w:val="000000"/>
          <w:sz w:val="24"/>
          <w:szCs w:val="24"/>
          <w:lang w:eastAsia="ru-RU" w:bidi="ru-RU"/>
        </w:rPr>
        <w:t xml:space="preserve"> (АО «ЛОЭСК»), именуемое в дальнейшем «Сторона 3» в лице заместителя генерального директора по управлению имуществом и правовым вопросам Смольникова Андрея Сергеевича, действующего на основании доверенности 78 АБ 8843247 от 28.07.2020, удостоверенной Барановой Валерией Сергеевной, временно исполняющим обязанности нотариуса нотариального округа Санкт-Петербург Биткина Сергея Валентиновича, зарегистрировано в реестре за № 78/32-н/78-2020-5-1682, </w:t>
      </w:r>
    </w:p>
    <w:p w14:paraId="545D8FE8" w14:textId="77777777" w:rsidR="001E7A79" w:rsidRDefault="005F12EC">
      <w:pPr>
        <w:pStyle w:val="22"/>
        <w:spacing w:before="0" w:after="0"/>
        <w:ind w:firstLine="70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именуемые в дальнейшем «Стороны», заключили Соглашение о передаче договора аренды объекта недвижимости и электросетевого оборудования № 12-18/АЭСИ от 25.04.2019г. (далее – Соглашение) о нижеследующем:</w:t>
      </w:r>
      <w:bookmarkStart w:id="2" w:name="_GoBack"/>
      <w:bookmarkEnd w:id="2"/>
    </w:p>
    <w:p w14:paraId="24669611" w14:textId="77777777" w:rsidR="001E7A79" w:rsidRDefault="005F12EC">
      <w:pPr>
        <w:pStyle w:val="22"/>
        <w:numPr>
          <w:ilvl w:val="0"/>
          <w:numId w:val="1"/>
        </w:numPr>
        <w:spacing w:before="0" w:after="0"/>
        <w:jc w:val="center"/>
        <w:rPr>
          <w:b/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>ПРЕДМЕТ СОГЛАШЕНИЯ</w:t>
      </w:r>
    </w:p>
    <w:p w14:paraId="0E97DB67" w14:textId="77777777" w:rsidR="001E7A79" w:rsidRDefault="001E7A79">
      <w:pPr>
        <w:pStyle w:val="22"/>
        <w:spacing w:before="0" w:after="0"/>
        <w:ind w:left="1069"/>
        <w:rPr>
          <w:b/>
          <w:color w:val="000000"/>
          <w:sz w:val="24"/>
          <w:szCs w:val="24"/>
          <w:lang w:eastAsia="ru-RU" w:bidi="ru-RU"/>
        </w:rPr>
      </w:pPr>
    </w:p>
    <w:p w14:paraId="72C8ADFF" w14:textId="77777777" w:rsidR="001E7A79" w:rsidRDefault="005F12EC">
      <w:pPr>
        <w:pStyle w:val="22"/>
        <w:spacing w:before="0" w:after="0"/>
        <w:ind w:firstLine="70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1.1. Стороны пришли к соглашению о передаче прав и обязанностей по Договору аренды объекта недвижимости и электросетевого оборудования 12-18/АЭСИ от 25.04.2019г. (далее – Договор), заключенному между Стороной 1 и Стороной 2.</w:t>
      </w:r>
    </w:p>
    <w:p w14:paraId="17C7F697" w14:textId="77777777" w:rsidR="001E7A79" w:rsidRDefault="005F12EC">
      <w:pPr>
        <w:pStyle w:val="22"/>
        <w:spacing w:before="0" w:after="0"/>
        <w:ind w:firstLine="70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1.2. В соответствии с условиями Договора права и обязанности Арендодателя несет Сторона 1.</w:t>
      </w:r>
    </w:p>
    <w:p w14:paraId="6D4BC882" w14:textId="77777777" w:rsidR="001E7A79" w:rsidRDefault="005F12EC">
      <w:pPr>
        <w:pStyle w:val="22"/>
        <w:spacing w:before="0" w:after="0"/>
        <w:ind w:firstLine="70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1.3. На дату подписания настоящего Соглашения, каких-либо претензий по оплате арендной платы по Договору Сторона 1 к Стороне 2 не имеет.</w:t>
      </w:r>
    </w:p>
    <w:p w14:paraId="0F581246" w14:textId="7C0F1B46" w:rsidR="001E7A79" w:rsidRDefault="005F12EC">
      <w:pPr>
        <w:pStyle w:val="22"/>
        <w:spacing w:before="0" w:after="0"/>
        <w:ind w:firstLine="70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1.4. С </w:t>
      </w:r>
      <w:r w:rsidR="00E14109">
        <w:rPr>
          <w:color w:val="000000"/>
          <w:sz w:val="24"/>
          <w:szCs w:val="24"/>
          <w:lang w:eastAsia="ru-RU" w:bidi="ru-RU"/>
        </w:rPr>
        <w:t>01 января 2021 года</w:t>
      </w:r>
      <w:r>
        <w:rPr>
          <w:color w:val="000000"/>
          <w:sz w:val="24"/>
          <w:szCs w:val="24"/>
          <w:lang w:eastAsia="ru-RU" w:bidi="ru-RU"/>
        </w:rPr>
        <w:t xml:space="preserve"> права и обязанности Арендатора по Договору принимает Сторона 3.</w:t>
      </w:r>
    </w:p>
    <w:p w14:paraId="30C1D8D4" w14:textId="38A0DB00" w:rsidR="00E14109" w:rsidRDefault="005F12EC">
      <w:pPr>
        <w:pStyle w:val="22"/>
        <w:spacing w:before="0" w:after="0"/>
        <w:ind w:firstLine="70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1.5. Сторона 1 обязуется получить последующее согласие Залогодержателя ПАО «Сбербанк России» на заключение настоящего соглашения</w:t>
      </w:r>
      <w:r w:rsidR="00E14109">
        <w:rPr>
          <w:color w:val="000000"/>
          <w:sz w:val="24"/>
          <w:szCs w:val="24"/>
          <w:lang w:eastAsia="ru-RU" w:bidi="ru-RU"/>
        </w:rPr>
        <w:t xml:space="preserve"> не позднее  </w:t>
      </w:r>
      <w:r w:rsidR="00F44150">
        <w:rPr>
          <w:color w:val="000000"/>
          <w:sz w:val="24"/>
          <w:szCs w:val="24"/>
          <w:lang w:eastAsia="ru-RU" w:bidi="ru-RU"/>
        </w:rPr>
        <w:t>31</w:t>
      </w:r>
      <w:r w:rsidR="00E14109">
        <w:rPr>
          <w:color w:val="000000"/>
          <w:sz w:val="24"/>
          <w:szCs w:val="24"/>
          <w:lang w:eastAsia="ru-RU" w:bidi="ru-RU"/>
        </w:rPr>
        <w:t xml:space="preserve"> </w:t>
      </w:r>
      <w:r w:rsidR="00F44150">
        <w:rPr>
          <w:color w:val="000000"/>
          <w:sz w:val="24"/>
          <w:szCs w:val="24"/>
          <w:lang w:eastAsia="ru-RU" w:bidi="ru-RU"/>
        </w:rPr>
        <w:t xml:space="preserve">декабря </w:t>
      </w:r>
      <w:r w:rsidR="00E14109">
        <w:rPr>
          <w:color w:val="000000"/>
          <w:sz w:val="24"/>
          <w:szCs w:val="24"/>
          <w:lang w:eastAsia="ru-RU" w:bidi="ru-RU"/>
        </w:rPr>
        <w:t>202</w:t>
      </w:r>
      <w:r w:rsidR="00F44150">
        <w:rPr>
          <w:color w:val="000000"/>
          <w:sz w:val="24"/>
          <w:szCs w:val="24"/>
          <w:lang w:eastAsia="ru-RU" w:bidi="ru-RU"/>
        </w:rPr>
        <w:t>0</w:t>
      </w:r>
      <w:r w:rsidR="00E14109">
        <w:rPr>
          <w:color w:val="000000"/>
          <w:sz w:val="24"/>
          <w:szCs w:val="24"/>
          <w:lang w:eastAsia="ru-RU" w:bidi="ru-RU"/>
        </w:rPr>
        <w:t xml:space="preserve"> года.</w:t>
      </w:r>
    </w:p>
    <w:p w14:paraId="40C1C266" w14:textId="6A963FF8" w:rsidR="001E7A79" w:rsidRDefault="00E14109">
      <w:pPr>
        <w:pStyle w:val="22"/>
        <w:spacing w:before="0" w:after="0"/>
        <w:ind w:firstLine="70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В случае неполучения </w:t>
      </w:r>
      <w:r w:rsidR="00F44150">
        <w:rPr>
          <w:color w:val="000000"/>
          <w:sz w:val="24"/>
          <w:szCs w:val="24"/>
          <w:lang w:eastAsia="ru-RU" w:bidi="ru-RU"/>
        </w:rPr>
        <w:t xml:space="preserve">Стороной 1 </w:t>
      </w:r>
      <w:r>
        <w:rPr>
          <w:color w:val="000000"/>
          <w:sz w:val="24"/>
          <w:szCs w:val="24"/>
          <w:lang w:eastAsia="ru-RU" w:bidi="ru-RU"/>
        </w:rPr>
        <w:t xml:space="preserve">согласия Залогодержателя </w:t>
      </w:r>
      <w:r w:rsidR="00F44150">
        <w:rPr>
          <w:color w:val="000000"/>
          <w:sz w:val="24"/>
          <w:szCs w:val="24"/>
          <w:lang w:eastAsia="ru-RU" w:bidi="ru-RU"/>
        </w:rPr>
        <w:t xml:space="preserve"> на совершение сделки или отказа Залогодержателя предоставить такое согласие, Сторона 3 вправе в одностороннем внесудебном порядке отказаться от исполнения настоящего соглашения путем письменного уведомления, направленного Стороне 1 и Стороне 2 в срок не позднее 10 (десяти) календарных дней до даты расторжения.</w:t>
      </w:r>
    </w:p>
    <w:p w14:paraId="18855F02" w14:textId="59888000" w:rsidR="001E7A79" w:rsidRDefault="005F12EC">
      <w:pPr>
        <w:pStyle w:val="22"/>
        <w:spacing w:before="0" w:after="0"/>
        <w:ind w:firstLine="70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1.5. Настоящее Соглашение </w:t>
      </w:r>
      <w:r w:rsidR="00E14109">
        <w:rPr>
          <w:color w:val="000000"/>
          <w:sz w:val="24"/>
          <w:szCs w:val="24"/>
          <w:lang w:eastAsia="ru-RU" w:bidi="ru-RU"/>
        </w:rPr>
        <w:t xml:space="preserve">с 01 января 2021 года </w:t>
      </w:r>
      <w:r>
        <w:rPr>
          <w:color w:val="000000"/>
          <w:sz w:val="24"/>
          <w:szCs w:val="24"/>
          <w:lang w:eastAsia="ru-RU" w:bidi="ru-RU"/>
        </w:rPr>
        <w:t>одновременно является актом приема-передачи Имущества по Договору. Стороны не имеют претензий к состоянию передаваемого Имущества.</w:t>
      </w:r>
    </w:p>
    <w:p w14:paraId="753DD858" w14:textId="77777777" w:rsidR="001E7A79" w:rsidRDefault="005F12EC">
      <w:pPr>
        <w:pStyle w:val="22"/>
        <w:spacing w:before="0" w:after="0"/>
        <w:ind w:firstLine="709"/>
        <w:jc w:val="center"/>
        <w:rPr>
          <w:b/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>2. ОБЯЗАННОСТИ СТОРОН</w:t>
      </w:r>
    </w:p>
    <w:p w14:paraId="60A1A6BF" w14:textId="77777777" w:rsidR="001E7A79" w:rsidRDefault="005F12EC">
      <w:pPr>
        <w:pStyle w:val="22"/>
        <w:spacing w:before="0" w:after="0"/>
        <w:ind w:firstLine="70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2.1. Сторона 2 обязана передать Стороне 3 Договор со всеми приложениями, дополнительными соглашениями и другими документами, являющимися неотъемлемой частью Договора, а также иные документы и информацию, необходимые Стороне 3 для осуществления прав и исполнения обязанностей, предусмотренных Договором. </w:t>
      </w:r>
    </w:p>
    <w:p w14:paraId="3486D41D" w14:textId="77777777" w:rsidR="001E7A79" w:rsidRDefault="005F12EC">
      <w:pPr>
        <w:pStyle w:val="22"/>
        <w:spacing w:before="0" w:after="0"/>
        <w:ind w:firstLine="70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2.2. Сторона 3 обязана добросовестно исполнять свои обязательства перед Стороной 1 в рамках принятых на себя обязательств по Договору. </w:t>
      </w:r>
    </w:p>
    <w:p w14:paraId="33843780" w14:textId="77777777" w:rsidR="001E7A79" w:rsidRDefault="005F12EC">
      <w:pPr>
        <w:pStyle w:val="22"/>
        <w:spacing w:before="0" w:after="0"/>
        <w:ind w:firstLine="70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2.3. Сторона 1 обязана добросовестно исполнять свои обязательства перед Стороной 3 в рамках принятых на себя обязательств по Договору.</w:t>
      </w:r>
    </w:p>
    <w:p w14:paraId="7251F09B" w14:textId="77777777" w:rsidR="001E7A79" w:rsidRDefault="005F12EC">
      <w:pPr>
        <w:pStyle w:val="22"/>
        <w:spacing w:before="0" w:after="0"/>
        <w:ind w:firstLine="70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2.4. Расчеты между Стороной 2 и Стороной 3 по настоящему Соглашению за передачу прав и обязанностей регулируются Стороной 2 и Стороной 3 самостоятельно.</w:t>
      </w:r>
    </w:p>
    <w:p w14:paraId="4C88529C" w14:textId="77777777" w:rsidR="001E7A79" w:rsidRDefault="001E7A79">
      <w:pPr>
        <w:pStyle w:val="22"/>
        <w:spacing w:before="0" w:after="0"/>
        <w:ind w:firstLine="709"/>
        <w:rPr>
          <w:color w:val="000000"/>
          <w:sz w:val="24"/>
          <w:szCs w:val="24"/>
          <w:lang w:eastAsia="ru-RU" w:bidi="ru-RU"/>
        </w:rPr>
      </w:pPr>
    </w:p>
    <w:p w14:paraId="24D5FE85" w14:textId="77777777" w:rsidR="001E7A79" w:rsidRDefault="005F12EC">
      <w:pPr>
        <w:pStyle w:val="22"/>
        <w:numPr>
          <w:ilvl w:val="0"/>
          <w:numId w:val="4"/>
        </w:numPr>
        <w:spacing w:before="0" w:after="0"/>
        <w:jc w:val="center"/>
        <w:rPr>
          <w:b/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>ИЗМЕНЕНИЕ УСЛОВИЙ ДОГОВОРА</w:t>
      </w:r>
    </w:p>
    <w:p w14:paraId="39EEB77A" w14:textId="77777777" w:rsidR="001E7A79" w:rsidRDefault="005F12EC">
      <w:pPr>
        <w:pStyle w:val="22"/>
        <w:numPr>
          <w:ilvl w:val="1"/>
          <w:numId w:val="4"/>
        </w:numPr>
        <w:shd w:val="clear" w:color="auto" w:fill="auto"/>
        <w:tabs>
          <w:tab w:val="left" w:pos="1186"/>
        </w:tabs>
        <w:spacing w:before="0"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Стороны пришли к соглашению изменить п. 2.1. Договора, изложив его в следующей редакции: «Арендодатель передает, а Арендатор принимает во временное возмездное владение и пользование Имущество и Объекты недвижимости для Целевого использования и обязуется вносить Арендодателю Арендную плату в размере, установленном п. 4.1. настоящего Договора.</w:t>
      </w:r>
    </w:p>
    <w:p w14:paraId="160199F1" w14:textId="77777777" w:rsidR="001E7A79" w:rsidRDefault="005F12EC">
      <w:pPr>
        <w:pStyle w:val="22"/>
        <w:numPr>
          <w:ilvl w:val="1"/>
          <w:numId w:val="4"/>
        </w:numPr>
        <w:shd w:val="clear" w:color="auto" w:fill="auto"/>
        <w:tabs>
          <w:tab w:val="left" w:pos="1343"/>
        </w:tabs>
        <w:spacing w:before="0"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Стороны пришли к соглашению изменить п. 4.1. Договора, изложив его в следующей редакции: «Размер ежемесячной арендной платы составляет 25 000 (двадцать пять тысяч) рублей, 00 копеек, в том числе, НДС – 20% в размере 4 166 (четыре тысячи сто шестьдесят шесть) рублей, 67 копеек.</w:t>
      </w:r>
    </w:p>
    <w:p w14:paraId="567B6520" w14:textId="64A36287" w:rsidR="001E7A79" w:rsidRDefault="005F12EC">
      <w:pPr>
        <w:pStyle w:val="22"/>
        <w:numPr>
          <w:ilvl w:val="1"/>
          <w:numId w:val="4"/>
        </w:numPr>
        <w:shd w:val="clear" w:color="auto" w:fill="auto"/>
        <w:spacing w:before="0" w:after="0"/>
        <w:ind w:left="0" w:firstLine="709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Стороны пришли к соглашению изменить п. 4.6 Договора, изложив его в следующей редакции: </w:t>
      </w:r>
      <w:r>
        <w:rPr>
          <w:sz w:val="24"/>
          <w:szCs w:val="24"/>
        </w:rPr>
        <w:t>«Размер арендной платы подлежит индексации не более чем на 4 (четыре) % не чаще одного раза в год».</w:t>
      </w:r>
    </w:p>
    <w:p w14:paraId="56E36DC4" w14:textId="77777777" w:rsidR="001E7A79" w:rsidRDefault="005F12EC">
      <w:pPr>
        <w:pStyle w:val="22"/>
        <w:numPr>
          <w:ilvl w:val="1"/>
          <w:numId w:val="4"/>
        </w:numPr>
        <w:shd w:val="clear" w:color="auto" w:fill="auto"/>
        <w:spacing w:before="0"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Сторону пришли к соглашению исключить из Договора Приложение №4 «Протокол согласования величины арендной платы».</w:t>
      </w:r>
    </w:p>
    <w:p w14:paraId="6DF6DCAE" w14:textId="77777777" w:rsidR="001E7A79" w:rsidRDefault="001E7A79">
      <w:pPr>
        <w:pStyle w:val="22"/>
        <w:shd w:val="clear" w:color="auto" w:fill="auto"/>
        <w:spacing w:before="0" w:after="0" w:line="259" w:lineRule="exact"/>
        <w:ind w:left="1069"/>
      </w:pPr>
    </w:p>
    <w:p w14:paraId="327CEF4E" w14:textId="77777777" w:rsidR="001E7A79" w:rsidRDefault="005F12EC">
      <w:pPr>
        <w:pStyle w:val="22"/>
        <w:shd w:val="clear" w:color="auto" w:fill="auto"/>
        <w:tabs>
          <w:tab w:val="left" w:pos="1343"/>
        </w:tabs>
        <w:spacing w:before="0" w:after="0" w:line="264" w:lineRule="exact"/>
        <w:ind w:left="720"/>
        <w:rPr>
          <w:b/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>4. ПОРЯДОК ВСТУПЛЕНИЯ В СИЛУ И СРОК ДЕЙСТВИЯ СОГЛАШЕНИЯ</w:t>
      </w:r>
    </w:p>
    <w:p w14:paraId="7DF552FB" w14:textId="6B07CFC6" w:rsidR="001E7A79" w:rsidRDefault="005F12EC">
      <w:pPr>
        <w:pStyle w:val="22"/>
        <w:spacing w:before="0" w:after="0"/>
        <w:ind w:firstLine="70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4.1. Настоящее Соглашение вступает в силу с 01 января 2021 года  и подлежит обязательной государственной регистрации. Расходы, связанные с государственной регистрацией Дополнительного соглашения, несет Сторона 3.</w:t>
      </w:r>
    </w:p>
    <w:p w14:paraId="477D6A9C" w14:textId="25BACD00" w:rsidR="001E7A79" w:rsidRDefault="005F12EC">
      <w:pPr>
        <w:pStyle w:val="22"/>
        <w:spacing w:before="0" w:after="0"/>
        <w:ind w:firstLine="70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4.2. Настоящее Соглашение составлено в 4 (четырех) экземплярах, имеющих равную юридическую силу, по одному для каждой из сторон и один экземпляр - для предоставления в Управление Федеральной службы государственной регистрации, кадастра и картографии по Ленинградской области.</w:t>
      </w:r>
    </w:p>
    <w:bookmarkEnd w:id="1"/>
    <w:p w14:paraId="245559A5" w14:textId="23D11019" w:rsidR="001E7A79" w:rsidRDefault="005F12EC">
      <w:pPr>
        <w:widowControl/>
        <w:spacing w:before="120" w:after="12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5. АДРЕСА И БАНКОВСКИЕ РЕКВИЗИТЫ СТОРОН</w:t>
      </w:r>
    </w:p>
    <w:tbl>
      <w:tblPr>
        <w:tblStyle w:val="ad"/>
        <w:tblW w:w="1055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471"/>
      </w:tblGrid>
      <w:tr w:rsidR="001E7A79" w14:paraId="7C1C00F4" w14:textId="77777777">
        <w:trPr>
          <w:trHeight w:val="7092"/>
        </w:trPr>
        <w:tc>
          <w:tcPr>
            <w:tcW w:w="3544" w:type="dxa"/>
          </w:tcPr>
          <w:p w14:paraId="795CE508" w14:textId="77777777" w:rsidR="001E7A79" w:rsidRDefault="005F12E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Сторона 1:</w:t>
            </w:r>
          </w:p>
          <w:p w14:paraId="7BCB58CB" w14:textId="77777777" w:rsidR="001E7A79" w:rsidRDefault="005F12EC">
            <w:pPr>
              <w:pStyle w:val="22"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ООО «ИнвестБугры»</w:t>
            </w:r>
          </w:p>
          <w:p w14:paraId="431A4B5F" w14:textId="77777777" w:rsidR="001E7A79" w:rsidRDefault="001E7A79">
            <w:pPr>
              <w:pStyle w:val="22"/>
              <w:spacing w:before="0" w:after="0"/>
              <w:rPr>
                <w:bCs/>
                <w:color w:val="000000"/>
                <w:sz w:val="24"/>
                <w:szCs w:val="24"/>
              </w:rPr>
            </w:pPr>
          </w:p>
          <w:p w14:paraId="62CA5D71" w14:textId="77777777" w:rsidR="001E7A79" w:rsidRDefault="005F12EC">
            <w:pPr>
              <w:pStyle w:val="22"/>
              <w:shd w:val="clear" w:color="auto" w:fill="auto"/>
              <w:spacing w:before="0" w:after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адрес: </w:t>
            </w:r>
            <w:r>
              <w:rPr>
                <w:bCs/>
                <w:color w:val="000000"/>
                <w:sz w:val="24"/>
                <w:szCs w:val="24"/>
              </w:rPr>
              <w:t xml:space="preserve">197046, Санкт-Петербург, ул. Куйбышева, д. 21, лит. А, пом. 10Н </w:t>
            </w:r>
          </w:p>
          <w:p w14:paraId="086FA167" w14:textId="77777777" w:rsidR="001E7A79" w:rsidRDefault="005F12EC">
            <w:pPr>
              <w:pStyle w:val="22"/>
              <w:shd w:val="clear" w:color="auto" w:fill="auto"/>
              <w:spacing w:before="0" w:after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ОГРН 1057812677273 </w:t>
            </w:r>
          </w:p>
          <w:p w14:paraId="3D8FAEBB" w14:textId="77777777" w:rsidR="001E7A79" w:rsidRDefault="005F12EC">
            <w:pPr>
              <w:pStyle w:val="22"/>
              <w:shd w:val="clear" w:color="auto" w:fill="auto"/>
              <w:spacing w:before="0" w:after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ИНН 7810040614 </w:t>
            </w:r>
          </w:p>
          <w:p w14:paraId="4C2F0C42" w14:textId="77777777" w:rsidR="001E7A79" w:rsidRDefault="005F12EC">
            <w:pPr>
              <w:pStyle w:val="22"/>
              <w:shd w:val="clear" w:color="auto" w:fill="auto"/>
              <w:spacing w:before="0" w:after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КПП 781301001</w:t>
            </w:r>
          </w:p>
          <w:p w14:paraId="43F60F07" w14:textId="77777777" w:rsidR="001E7A79" w:rsidRDefault="005F12EC">
            <w:pPr>
              <w:pStyle w:val="22"/>
              <w:shd w:val="clear" w:color="auto" w:fill="auto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Банковские реквизиты:</w:t>
            </w:r>
          </w:p>
          <w:p w14:paraId="51AB4B38" w14:textId="77777777" w:rsidR="001E7A79" w:rsidRDefault="005F12EC">
            <w:pPr>
              <w:pStyle w:val="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 407028 106 380 00188731</w:t>
            </w:r>
          </w:p>
          <w:p w14:paraId="33718EB8" w14:textId="77777777" w:rsidR="001E7A79" w:rsidRDefault="005F12EC">
            <w:pPr>
              <w:pStyle w:val="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Банке ПАО «СБЕРБАНК» </w:t>
            </w:r>
          </w:p>
          <w:p w14:paraId="267CE77C" w14:textId="77777777" w:rsidR="001E7A79" w:rsidRDefault="005F12EC">
            <w:pPr>
              <w:pStyle w:val="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30101810400000000225</w:t>
            </w:r>
          </w:p>
          <w:p w14:paraId="20C95432" w14:textId="77777777" w:rsidR="001E7A79" w:rsidRDefault="005F12EC">
            <w:pPr>
              <w:pStyle w:val="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044525225</w:t>
            </w:r>
          </w:p>
          <w:p w14:paraId="66AFB4F7" w14:textId="77777777" w:rsidR="001E7A79" w:rsidRDefault="001E7A79">
            <w:pPr>
              <w:pStyle w:val="40"/>
              <w:shd w:val="clear" w:color="auto" w:fill="auto"/>
              <w:rPr>
                <w:sz w:val="24"/>
                <w:szCs w:val="24"/>
              </w:rPr>
            </w:pPr>
          </w:p>
          <w:p w14:paraId="7DBE4769" w14:textId="77777777" w:rsidR="001E7A79" w:rsidRDefault="001E7A79">
            <w:pPr>
              <w:pStyle w:val="40"/>
              <w:shd w:val="clear" w:color="auto" w:fill="auto"/>
              <w:rPr>
                <w:sz w:val="24"/>
                <w:szCs w:val="24"/>
              </w:rPr>
            </w:pPr>
          </w:p>
          <w:p w14:paraId="07C685A1" w14:textId="77777777" w:rsidR="001E7A79" w:rsidRDefault="001E7A79">
            <w:pPr>
              <w:pStyle w:val="40"/>
              <w:shd w:val="clear" w:color="auto" w:fill="auto"/>
              <w:rPr>
                <w:sz w:val="24"/>
                <w:szCs w:val="24"/>
              </w:rPr>
            </w:pPr>
          </w:p>
          <w:p w14:paraId="660115FA" w14:textId="77777777" w:rsidR="001E7A79" w:rsidRDefault="001E7A79">
            <w:pPr>
              <w:pStyle w:val="40"/>
              <w:shd w:val="clear" w:color="auto" w:fill="auto"/>
              <w:rPr>
                <w:sz w:val="24"/>
                <w:szCs w:val="24"/>
              </w:rPr>
            </w:pPr>
          </w:p>
          <w:p w14:paraId="52B50344" w14:textId="77777777" w:rsidR="001E7A79" w:rsidRDefault="001E7A79">
            <w:pPr>
              <w:pStyle w:val="40"/>
              <w:shd w:val="clear" w:color="auto" w:fill="auto"/>
              <w:rPr>
                <w:sz w:val="24"/>
                <w:szCs w:val="24"/>
              </w:rPr>
            </w:pPr>
          </w:p>
          <w:p w14:paraId="054B33AE" w14:textId="77777777" w:rsidR="001E7A79" w:rsidRDefault="001E7A79">
            <w:pPr>
              <w:pStyle w:val="40"/>
              <w:shd w:val="clear" w:color="auto" w:fill="auto"/>
              <w:rPr>
                <w:sz w:val="24"/>
                <w:szCs w:val="24"/>
              </w:rPr>
            </w:pPr>
          </w:p>
          <w:p w14:paraId="310A43DF" w14:textId="77777777" w:rsidR="001E7A79" w:rsidRDefault="001E7A79">
            <w:pPr>
              <w:pStyle w:val="40"/>
              <w:shd w:val="clear" w:color="auto" w:fill="auto"/>
              <w:rPr>
                <w:sz w:val="24"/>
                <w:szCs w:val="24"/>
              </w:rPr>
            </w:pPr>
          </w:p>
          <w:p w14:paraId="71DA9B8C" w14:textId="77777777" w:rsidR="001E7A79" w:rsidRDefault="001E7A79">
            <w:pPr>
              <w:pStyle w:val="40"/>
              <w:shd w:val="clear" w:color="auto" w:fill="auto"/>
              <w:rPr>
                <w:sz w:val="24"/>
                <w:szCs w:val="24"/>
              </w:rPr>
            </w:pPr>
          </w:p>
          <w:p w14:paraId="7015359F" w14:textId="77777777" w:rsidR="001E7A79" w:rsidRDefault="001E7A79">
            <w:pPr>
              <w:pStyle w:val="40"/>
              <w:shd w:val="clear" w:color="auto" w:fill="auto"/>
              <w:rPr>
                <w:sz w:val="24"/>
                <w:szCs w:val="24"/>
              </w:rPr>
            </w:pPr>
          </w:p>
          <w:p w14:paraId="78B715C9" w14:textId="77777777" w:rsidR="001E7A79" w:rsidRDefault="005F12EC">
            <w:pPr>
              <w:pStyle w:val="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14:paraId="22CBB822" w14:textId="77777777" w:rsidR="001E7A79" w:rsidRDefault="001E7A79">
            <w:pPr>
              <w:pStyle w:val="40"/>
              <w:shd w:val="clear" w:color="auto" w:fill="auto"/>
              <w:rPr>
                <w:sz w:val="24"/>
                <w:szCs w:val="24"/>
              </w:rPr>
            </w:pPr>
          </w:p>
          <w:p w14:paraId="30320448" w14:textId="77777777" w:rsidR="001E7A79" w:rsidRDefault="001E7A79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09DB00D9" w14:textId="77777777" w:rsidR="001E7A79" w:rsidRDefault="001E7A79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31BC2B45" w14:textId="77777777" w:rsidR="001E7A79" w:rsidRDefault="001E7A79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1AD4D6E0" w14:textId="4C58B2F4" w:rsidR="001E7A79" w:rsidRDefault="005F12EC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____________/С.Л.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Ломиногин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/ </w:t>
            </w:r>
          </w:p>
          <w:p w14:paraId="72441CEC" w14:textId="77777777" w:rsidR="001E7A79" w:rsidRDefault="001E7A79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</w:tcPr>
          <w:p w14:paraId="3A1689DD" w14:textId="77777777" w:rsidR="001E7A79" w:rsidRDefault="005F12E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Сторона 2:</w:t>
            </w:r>
          </w:p>
          <w:p w14:paraId="0DB3AE24" w14:textId="77777777" w:rsidR="001E7A79" w:rsidRDefault="005F12E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АО «РЭС»</w:t>
            </w:r>
          </w:p>
          <w:p w14:paraId="412C602A" w14:textId="77777777" w:rsidR="001E7A79" w:rsidRDefault="005F12E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Юридический адрес и местонахождение: 196006, г. Санкт-Петербург, ул. Цветочная, д. 7, литер Ж, пом.402 </w:t>
            </w:r>
          </w:p>
          <w:p w14:paraId="5E71F0DD" w14:textId="77777777" w:rsidR="001E7A79" w:rsidRDefault="005F12E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ИНН 7810785984, КПП 781001001,</w:t>
            </w:r>
          </w:p>
          <w:p w14:paraId="543244AC" w14:textId="77777777" w:rsidR="001E7A79" w:rsidRDefault="005F12E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ОГРН 1207800004169</w:t>
            </w:r>
          </w:p>
          <w:p w14:paraId="27815407" w14:textId="77777777" w:rsidR="001E7A79" w:rsidRDefault="005F12E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р/с 40702810455080003386</w:t>
            </w:r>
          </w:p>
          <w:p w14:paraId="27814658" w14:textId="77777777" w:rsidR="001E7A79" w:rsidRDefault="005F12E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Северо-Западный Банк ПАО «Сбербанк России» г. Санкт-Петербург</w:t>
            </w:r>
          </w:p>
          <w:p w14:paraId="2574617B" w14:textId="77777777" w:rsidR="001E7A79" w:rsidRDefault="005F12E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К/счёт 30101810500000000653</w:t>
            </w:r>
          </w:p>
          <w:p w14:paraId="7CCC7868" w14:textId="77777777" w:rsidR="001E7A79" w:rsidRDefault="005F12E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БИК 044030653</w:t>
            </w:r>
          </w:p>
          <w:p w14:paraId="4B342DFC" w14:textId="77777777" w:rsidR="001E7A79" w:rsidRDefault="001E7A79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</w:p>
          <w:p w14:paraId="2BD4EE4C" w14:textId="77777777" w:rsidR="001E7A79" w:rsidRDefault="001E7A79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</w:p>
          <w:p w14:paraId="22C6939B" w14:textId="77777777" w:rsidR="001E7A79" w:rsidRDefault="001E7A79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</w:p>
          <w:p w14:paraId="37196B6A" w14:textId="77777777" w:rsidR="001E7A79" w:rsidRDefault="001E7A79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</w:p>
          <w:p w14:paraId="653A8DA2" w14:textId="77777777" w:rsidR="001E7A79" w:rsidRDefault="001E7A79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</w:p>
          <w:p w14:paraId="12586EAC" w14:textId="77777777" w:rsidR="001E7A79" w:rsidRDefault="001E7A79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</w:p>
          <w:p w14:paraId="659A88C2" w14:textId="77777777" w:rsidR="001E7A79" w:rsidRDefault="001E7A79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</w:p>
          <w:p w14:paraId="0C53FCD6" w14:textId="77777777" w:rsidR="001E7A79" w:rsidRDefault="001E7A79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</w:p>
          <w:p w14:paraId="0D174E86" w14:textId="77777777" w:rsidR="001E7A79" w:rsidRDefault="005F12EC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Генеральный директор</w:t>
            </w:r>
          </w:p>
          <w:p w14:paraId="522C27AC" w14:textId="77777777" w:rsidR="001E7A79" w:rsidRDefault="001E7A79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</w:p>
          <w:p w14:paraId="02FAC5C8" w14:textId="77777777" w:rsidR="001E7A79" w:rsidRDefault="001E7A79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</w:p>
          <w:p w14:paraId="69824A64" w14:textId="77777777" w:rsidR="001E7A79" w:rsidRDefault="001E7A79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</w:p>
          <w:p w14:paraId="6227F63E" w14:textId="77777777" w:rsidR="001E7A79" w:rsidRDefault="001E7A79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</w:p>
          <w:p w14:paraId="321EA20F" w14:textId="01D60F77" w:rsidR="001E7A79" w:rsidRDefault="005F12EC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____________/В.В. Тамаров/</w:t>
            </w:r>
          </w:p>
        </w:tc>
        <w:tc>
          <w:tcPr>
            <w:tcW w:w="3471" w:type="dxa"/>
          </w:tcPr>
          <w:p w14:paraId="5C3BE4C0" w14:textId="77777777" w:rsidR="001E7A79" w:rsidRDefault="005F12EC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Сторона 3</w:t>
            </w:r>
            <w:r>
              <w:rPr>
                <w:rFonts w:ascii="Times New Roman" w:hAnsi="Times New Roman" w:cs="Times New Roman"/>
                <w:lang w:eastAsia="en-US"/>
              </w:rPr>
              <w:t>:</w:t>
            </w:r>
          </w:p>
          <w:p w14:paraId="00C388A6" w14:textId="77777777" w:rsidR="001E7A79" w:rsidRDefault="005F12EC">
            <w:pPr>
              <w:spacing w:line="0" w:lineRule="atLeas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АО «ЛОЭСК»</w:t>
            </w:r>
          </w:p>
          <w:p w14:paraId="685DF52F" w14:textId="77777777" w:rsidR="001E7A79" w:rsidRDefault="005F12EC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Юридический адрес: 187342, Ленинградская область, г. Кировск, ул. Ладожская,д.3А </w:t>
            </w:r>
          </w:p>
          <w:p w14:paraId="779404B5" w14:textId="77777777" w:rsidR="001E7A79" w:rsidRDefault="005F12EC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Фактический адрес: 187342, Ленинградская область, г. Кировск, ул. Ладожская, д.3А</w:t>
            </w:r>
          </w:p>
          <w:p w14:paraId="048589FF" w14:textId="77777777" w:rsidR="001E7A79" w:rsidRDefault="005F12EC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для почтовых отправлений: 197110, Санкт – Петербург, Песочная наб., д. 42, лит. «А»</w:t>
            </w:r>
          </w:p>
          <w:p w14:paraId="120BA107" w14:textId="77777777" w:rsidR="001E7A79" w:rsidRDefault="005F12EC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 4703074613</w:t>
            </w:r>
          </w:p>
          <w:p w14:paraId="632D5585" w14:textId="77777777" w:rsidR="001E7A79" w:rsidRDefault="005F12EC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КПП 785150001</w:t>
            </w:r>
          </w:p>
          <w:p w14:paraId="5D36B032" w14:textId="77777777" w:rsidR="001E7A79" w:rsidRDefault="005F12EC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ОГРН 1044700565172</w:t>
            </w:r>
          </w:p>
          <w:p w14:paraId="1612690D" w14:textId="77777777" w:rsidR="001E7A79" w:rsidRDefault="001E7A79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</w:p>
          <w:p w14:paraId="5B54C700" w14:textId="77777777" w:rsidR="001E7A79" w:rsidRDefault="005F12EC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Банковские реквизиты: </w:t>
            </w:r>
          </w:p>
          <w:p w14:paraId="5E633C71" w14:textId="77777777" w:rsidR="001E7A79" w:rsidRDefault="005F12EC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СЕВЕРО-ЗАПАДНЫЙ БАНК ПАО Сбербанк</w:t>
            </w:r>
          </w:p>
          <w:p w14:paraId="2012950B" w14:textId="77777777" w:rsidR="001E7A79" w:rsidRDefault="005F12EC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 Санкт-Петербург</w:t>
            </w:r>
          </w:p>
          <w:p w14:paraId="03EC803F" w14:textId="77777777" w:rsidR="001E7A79" w:rsidRDefault="005F12EC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р/с 40702  810  2  5500  0100605</w:t>
            </w:r>
          </w:p>
          <w:p w14:paraId="23009BAC" w14:textId="77777777" w:rsidR="001E7A79" w:rsidRDefault="005F12EC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к/с 30101  810  5  0000  0000653</w:t>
            </w:r>
          </w:p>
          <w:p w14:paraId="6960E475" w14:textId="0C1BED06" w:rsidR="001E7A79" w:rsidRDefault="005F12EC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БИК 044 030 653</w:t>
            </w:r>
          </w:p>
          <w:p w14:paraId="5BABC1E5" w14:textId="77777777" w:rsidR="001E7A79" w:rsidRDefault="001E7A79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</w:p>
          <w:p w14:paraId="673A52D1" w14:textId="77777777" w:rsidR="001E7A79" w:rsidRDefault="005F12EC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Заместитель генерального директора по управлению имуществом и правовым вопросам</w:t>
            </w:r>
          </w:p>
          <w:p w14:paraId="438819F5" w14:textId="77777777" w:rsidR="001E7A79" w:rsidRDefault="001E7A79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</w:p>
          <w:p w14:paraId="57589369" w14:textId="77777777" w:rsidR="001E7A79" w:rsidRDefault="005F12EC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__________/А.С. Смольников/</w:t>
            </w:r>
          </w:p>
        </w:tc>
      </w:tr>
    </w:tbl>
    <w:p w14:paraId="722C2703" w14:textId="77777777" w:rsidR="001E7A79" w:rsidRDefault="001E7A79" w:rsidP="00414696">
      <w:pPr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sectPr w:rsidR="001E7A7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3DAAB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EDE03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703AE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9BE04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921E0C10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66B16F25"/>
    <w:multiLevelType w:val="hybridMultilevel"/>
    <w:tmpl w:val="23B08B9A"/>
    <w:lvl w:ilvl="0" w:tplc="6EEA6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79"/>
    <w:rsid w:val="001E7A79"/>
    <w:rsid w:val="00414696"/>
    <w:rsid w:val="0052425E"/>
    <w:rsid w:val="005F12EC"/>
    <w:rsid w:val="00B16A80"/>
    <w:rsid w:val="00E14109"/>
    <w:rsid w:val="00F4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244A"/>
  <w15:docId w15:val="{0FCF5A13-5317-450C-A9F7-E691DB60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styleId="a6">
    <w:name w:val="annotation reference"/>
    <w:basedOn w:val="a0"/>
    <w:uiPriority w:val="99"/>
    <w:rPr>
      <w:sz w:val="16"/>
      <w:szCs w:val="16"/>
    </w:rPr>
  </w:style>
  <w:style w:type="paragraph" w:styleId="a7">
    <w:name w:val="annotation text"/>
    <w:basedOn w:val="a"/>
    <w:link w:val="a8"/>
    <w:uiPriority w:val="9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b">
    <w:name w:val="Подпись к картинке_"/>
    <w:basedOn w:val="a0"/>
    <w:link w:val="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Подпись к картинке"/>
    <w:basedOn w:val="a"/>
    <w:link w:val="ab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d">
    <w:name w:val="Table Grid"/>
    <w:basedOn w:val="a1"/>
    <w:uiPriority w:val="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6454714-EDC3-49E5-892E-160994214052}">
  <ds:schemaRefs>
    <ds:schemaRef ds:uri="http://www.wps.cn/android/officeDocument/2013/mofficeCustomData"/>
  </ds:schemaRefs>
</ds:datastoreItem>
</file>

<file path=customXml/itemProps2.xml><?xml version="1.0" encoding="utf-8"?>
<ds:datastoreItem xmlns:ds="http://schemas.openxmlformats.org/officeDocument/2006/customXml" ds:itemID="{43C94C31-31E7-4E73-B938-37ACCD2EA3B9}">
  <ds:schemaRefs>
    <ds:schemaRef ds:uri="http://www.wps.cn/android/officeDocument/2013/mofficeCustomData"/>
  </ds:schemaRefs>
</ds:datastoreItem>
</file>

<file path=customXml/itemProps3.xml><?xml version="1.0" encoding="utf-8"?>
<ds:datastoreItem xmlns:ds="http://schemas.openxmlformats.org/officeDocument/2006/customXml" ds:itemID="{FBB847FF-4D79-4889-8C93-7DE8BE24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 ?????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Татьяна Олеговна</dc:creator>
  <cp:lastModifiedBy>Ахметшина Лилия Расимовна</cp:lastModifiedBy>
  <cp:revision>3</cp:revision>
  <cp:lastPrinted>2020-10-26T11:28:00Z</cp:lastPrinted>
  <dcterms:created xsi:type="dcterms:W3CDTF">2020-10-27T09:58:00Z</dcterms:created>
  <dcterms:modified xsi:type="dcterms:W3CDTF">2020-11-06T10:01:00Z</dcterms:modified>
</cp:coreProperties>
</file>