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BD6" w:rsidRPr="00772A0A" w:rsidRDefault="00366960" w:rsidP="00034E8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center"/>
        <w:rPr>
          <w:rFonts w:ascii="Arial" w:hAnsi="Arial" w:cs="Arial"/>
          <w:b/>
          <w:bCs/>
          <w:sz w:val="20"/>
          <w:szCs w:val="20"/>
        </w:rPr>
      </w:pPr>
      <w:r w:rsidRPr="00772A0A">
        <w:rPr>
          <w:rFonts w:ascii="Arial" w:hAnsi="Arial" w:cs="Arial"/>
          <w:b/>
          <w:bCs/>
          <w:sz w:val="20"/>
          <w:szCs w:val="20"/>
        </w:rPr>
        <w:t>ДОГОВОР №</w:t>
      </w:r>
      <w:r w:rsidR="003320C1">
        <w:rPr>
          <w:rFonts w:ascii="Arial" w:hAnsi="Arial" w:cs="Arial"/>
          <w:b/>
          <w:bCs/>
          <w:sz w:val="20"/>
          <w:szCs w:val="20"/>
        </w:rPr>
        <w:t>2773</w:t>
      </w:r>
      <w:r w:rsidR="00690E05">
        <w:rPr>
          <w:rFonts w:ascii="Arial" w:hAnsi="Arial" w:cs="Arial"/>
          <w:b/>
          <w:bCs/>
          <w:sz w:val="20"/>
          <w:szCs w:val="20"/>
        </w:rPr>
        <w:t>/2020</w:t>
      </w:r>
    </w:p>
    <w:p w:rsidR="00034E88" w:rsidRPr="00772A0A" w:rsidRDefault="00034E88" w:rsidP="00034E8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center"/>
        <w:rPr>
          <w:rFonts w:ascii="Arial" w:hAnsi="Arial" w:cs="Arial"/>
          <w:b/>
          <w:sz w:val="20"/>
          <w:szCs w:val="20"/>
        </w:rPr>
      </w:pPr>
      <w:r w:rsidRPr="00772A0A">
        <w:rPr>
          <w:rFonts w:ascii="Arial" w:hAnsi="Arial" w:cs="Arial"/>
          <w:b/>
          <w:bCs/>
          <w:sz w:val="20"/>
          <w:szCs w:val="20"/>
        </w:rPr>
        <w:t xml:space="preserve">страхования средств наземного </w:t>
      </w:r>
      <w:r w:rsidRPr="00772A0A">
        <w:rPr>
          <w:rFonts w:ascii="Arial" w:hAnsi="Arial" w:cs="Arial"/>
          <w:b/>
          <w:spacing w:val="-5"/>
          <w:sz w:val="20"/>
          <w:szCs w:val="20"/>
        </w:rPr>
        <w:t>транспорта</w:t>
      </w:r>
      <w:r w:rsidR="00A31B4B">
        <w:rPr>
          <w:rFonts w:ascii="Arial" w:hAnsi="Arial" w:cs="Arial"/>
          <w:b/>
          <w:spacing w:val="-5"/>
          <w:sz w:val="20"/>
          <w:szCs w:val="20"/>
        </w:rPr>
        <w:t xml:space="preserve"> (КАСКО). </w:t>
      </w:r>
    </w:p>
    <w:p w:rsidR="00034E88" w:rsidRPr="00772A0A" w:rsidRDefault="00034E88" w:rsidP="00034E88">
      <w:pPr>
        <w:jc w:val="both"/>
        <w:rPr>
          <w:rFonts w:ascii="Arial" w:hAnsi="Arial" w:cs="Arial"/>
          <w:b/>
          <w:bCs/>
          <w:sz w:val="18"/>
          <w:szCs w:val="18"/>
        </w:rPr>
      </w:pPr>
    </w:p>
    <w:p w:rsidR="00034E88" w:rsidRPr="00772A0A" w:rsidRDefault="009002BC" w:rsidP="00034E88">
      <w:pPr>
        <w:jc w:val="both"/>
        <w:rPr>
          <w:rFonts w:ascii="Arial" w:hAnsi="Arial" w:cs="Arial"/>
          <w:b/>
          <w:bCs/>
          <w:sz w:val="18"/>
          <w:szCs w:val="18"/>
        </w:rPr>
      </w:pPr>
      <w:r>
        <w:rPr>
          <w:rFonts w:ascii="Arial" w:hAnsi="Arial" w:cs="Arial"/>
          <w:b/>
          <w:bCs/>
          <w:sz w:val="18"/>
          <w:szCs w:val="18"/>
        </w:rPr>
        <w:t>Российская Федерация,</w:t>
      </w:r>
    </w:p>
    <w:p w:rsidR="00034E88" w:rsidRPr="00772A0A" w:rsidRDefault="00034E88" w:rsidP="00034E88">
      <w:pPr>
        <w:rPr>
          <w:rFonts w:ascii="Arial" w:hAnsi="Arial" w:cs="Arial"/>
          <w:b/>
          <w:bCs/>
          <w:sz w:val="18"/>
          <w:szCs w:val="18"/>
        </w:rPr>
      </w:pPr>
      <w:r w:rsidRPr="00772A0A">
        <w:rPr>
          <w:rFonts w:ascii="Arial" w:hAnsi="Arial" w:cs="Arial"/>
          <w:b/>
          <w:bCs/>
          <w:sz w:val="18"/>
          <w:szCs w:val="18"/>
        </w:rPr>
        <w:t>Санкт-Петербург</w:t>
      </w:r>
      <w:r w:rsidRPr="00772A0A">
        <w:rPr>
          <w:rFonts w:ascii="Arial" w:hAnsi="Arial" w:cs="Arial"/>
          <w:b/>
          <w:bCs/>
          <w:sz w:val="18"/>
          <w:szCs w:val="18"/>
        </w:rPr>
        <w:tab/>
      </w:r>
      <w:r w:rsidRPr="00772A0A">
        <w:rPr>
          <w:rFonts w:ascii="Arial" w:hAnsi="Arial" w:cs="Arial"/>
          <w:b/>
          <w:bCs/>
          <w:sz w:val="18"/>
          <w:szCs w:val="18"/>
        </w:rPr>
        <w:tab/>
      </w:r>
      <w:r w:rsidRPr="00772A0A">
        <w:rPr>
          <w:rFonts w:ascii="Arial" w:hAnsi="Arial" w:cs="Arial"/>
          <w:b/>
          <w:bCs/>
          <w:sz w:val="18"/>
          <w:szCs w:val="18"/>
        </w:rPr>
        <w:tab/>
        <w:t xml:space="preserve">                                                                «</w:t>
      </w:r>
      <w:r w:rsidR="00690E05">
        <w:rPr>
          <w:rFonts w:ascii="Arial" w:hAnsi="Arial" w:cs="Arial"/>
          <w:b/>
          <w:bCs/>
          <w:sz w:val="18"/>
          <w:szCs w:val="18"/>
        </w:rPr>
        <w:t>___</w:t>
      </w:r>
      <w:r w:rsidRPr="00772A0A">
        <w:rPr>
          <w:rFonts w:ascii="Arial" w:hAnsi="Arial" w:cs="Arial"/>
          <w:b/>
          <w:bCs/>
          <w:sz w:val="18"/>
          <w:szCs w:val="18"/>
        </w:rPr>
        <w:t xml:space="preserve">» </w:t>
      </w:r>
      <w:r w:rsidR="00BE06AA">
        <w:rPr>
          <w:rFonts w:ascii="Arial" w:hAnsi="Arial" w:cs="Arial"/>
          <w:b/>
          <w:bCs/>
          <w:sz w:val="18"/>
          <w:szCs w:val="18"/>
        </w:rPr>
        <w:t>апреля</w:t>
      </w:r>
      <w:r w:rsidRPr="00772A0A">
        <w:rPr>
          <w:rFonts w:ascii="Arial" w:hAnsi="Arial" w:cs="Arial"/>
          <w:b/>
          <w:bCs/>
          <w:sz w:val="18"/>
          <w:szCs w:val="18"/>
        </w:rPr>
        <w:t xml:space="preserve"> 20</w:t>
      </w:r>
      <w:r w:rsidR="00690E05">
        <w:rPr>
          <w:rFonts w:ascii="Arial" w:hAnsi="Arial" w:cs="Arial"/>
          <w:b/>
          <w:bCs/>
          <w:sz w:val="18"/>
          <w:szCs w:val="18"/>
        </w:rPr>
        <w:t>20</w:t>
      </w:r>
      <w:r w:rsidRPr="00772A0A">
        <w:rPr>
          <w:rFonts w:ascii="Arial" w:hAnsi="Arial" w:cs="Arial"/>
          <w:b/>
          <w:bCs/>
          <w:sz w:val="18"/>
          <w:szCs w:val="18"/>
        </w:rPr>
        <w:t xml:space="preserve"> г.</w:t>
      </w:r>
    </w:p>
    <w:p w:rsidR="00034E88" w:rsidRPr="00772A0A" w:rsidRDefault="00034E88" w:rsidP="00034E8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ascii="Arial" w:hAnsi="Arial" w:cs="Arial"/>
          <w:sz w:val="18"/>
          <w:szCs w:val="18"/>
        </w:rPr>
      </w:pPr>
    </w:p>
    <w:p w:rsidR="00034E88" w:rsidRPr="00772A0A" w:rsidRDefault="00034E88" w:rsidP="00034E8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rPr>
          <w:rFonts w:ascii="Arial" w:hAnsi="Arial" w:cs="Arial"/>
          <w:sz w:val="20"/>
          <w:szCs w:val="20"/>
        </w:rPr>
      </w:pPr>
      <w:r w:rsidRPr="00772A0A">
        <w:rPr>
          <w:rFonts w:ascii="Arial" w:hAnsi="Arial" w:cs="Arial"/>
          <w:b/>
          <w:sz w:val="20"/>
          <w:szCs w:val="20"/>
        </w:rPr>
        <w:t>Страховое акционерное общество «</w:t>
      </w:r>
      <w:proofErr w:type="spellStart"/>
      <w:r w:rsidRPr="00772A0A">
        <w:rPr>
          <w:rFonts w:ascii="Arial" w:hAnsi="Arial" w:cs="Arial"/>
          <w:b/>
          <w:sz w:val="20"/>
          <w:szCs w:val="20"/>
        </w:rPr>
        <w:t>Медэкспресс</w:t>
      </w:r>
      <w:proofErr w:type="spellEnd"/>
      <w:r w:rsidRPr="00772A0A">
        <w:rPr>
          <w:rFonts w:ascii="Arial" w:hAnsi="Arial" w:cs="Arial"/>
          <w:b/>
          <w:sz w:val="20"/>
          <w:szCs w:val="20"/>
        </w:rPr>
        <w:t>» (САО «</w:t>
      </w:r>
      <w:proofErr w:type="spellStart"/>
      <w:r w:rsidRPr="00772A0A">
        <w:rPr>
          <w:rFonts w:ascii="Arial" w:hAnsi="Arial" w:cs="Arial"/>
          <w:b/>
          <w:sz w:val="20"/>
          <w:szCs w:val="20"/>
        </w:rPr>
        <w:t>Медэкспресс</w:t>
      </w:r>
      <w:proofErr w:type="spellEnd"/>
      <w:r w:rsidRPr="00772A0A">
        <w:rPr>
          <w:rFonts w:ascii="Arial" w:hAnsi="Arial" w:cs="Arial"/>
          <w:b/>
          <w:sz w:val="20"/>
          <w:szCs w:val="20"/>
        </w:rPr>
        <w:t>),</w:t>
      </w:r>
      <w:r w:rsidRPr="00772A0A">
        <w:rPr>
          <w:rFonts w:ascii="Arial" w:hAnsi="Arial" w:cs="Arial"/>
          <w:sz w:val="20"/>
          <w:szCs w:val="20"/>
        </w:rPr>
        <w:t xml:space="preserve"> именуемое в дальнейшем «Страховщик»,  в лице директора филиала по Ленинградской области  </w:t>
      </w:r>
      <w:r w:rsidR="000D5C12" w:rsidRPr="00772A0A">
        <w:rPr>
          <w:rFonts w:ascii="Arial" w:hAnsi="Arial" w:cs="Arial"/>
          <w:sz w:val="20"/>
          <w:szCs w:val="20"/>
        </w:rPr>
        <w:t>Кирьяновой Ольги Альбертовны</w:t>
      </w:r>
      <w:r w:rsidRPr="00772A0A">
        <w:rPr>
          <w:rFonts w:ascii="Arial" w:hAnsi="Arial" w:cs="Arial"/>
          <w:sz w:val="20"/>
          <w:szCs w:val="20"/>
        </w:rPr>
        <w:t>, действу</w:t>
      </w:r>
      <w:r w:rsidRPr="00772A0A">
        <w:rPr>
          <w:rFonts w:ascii="Arial" w:hAnsi="Arial" w:cs="Arial"/>
          <w:sz w:val="20"/>
          <w:szCs w:val="20"/>
        </w:rPr>
        <w:softHyphen/>
        <w:t>ющей на основании Генеральной доверенности №КТ-0</w:t>
      </w:r>
      <w:r w:rsidR="000D5C12" w:rsidRPr="00772A0A">
        <w:rPr>
          <w:rFonts w:ascii="Arial" w:hAnsi="Arial" w:cs="Arial"/>
          <w:sz w:val="20"/>
          <w:szCs w:val="20"/>
        </w:rPr>
        <w:t>1</w:t>
      </w:r>
      <w:r w:rsidRPr="00772A0A">
        <w:rPr>
          <w:rFonts w:ascii="Arial" w:hAnsi="Arial" w:cs="Arial"/>
          <w:sz w:val="20"/>
          <w:szCs w:val="20"/>
        </w:rPr>
        <w:t>/201</w:t>
      </w:r>
      <w:r w:rsidR="00690E05">
        <w:rPr>
          <w:rFonts w:ascii="Arial" w:hAnsi="Arial" w:cs="Arial"/>
          <w:sz w:val="20"/>
          <w:szCs w:val="20"/>
        </w:rPr>
        <w:t>9</w:t>
      </w:r>
      <w:r w:rsidRPr="00772A0A">
        <w:rPr>
          <w:rFonts w:ascii="Arial" w:hAnsi="Arial" w:cs="Arial"/>
          <w:sz w:val="20"/>
          <w:szCs w:val="20"/>
        </w:rPr>
        <w:t xml:space="preserve"> от </w:t>
      </w:r>
      <w:r w:rsidR="008D7E35" w:rsidRPr="00772A0A">
        <w:rPr>
          <w:rFonts w:ascii="Arial" w:hAnsi="Arial" w:cs="Arial"/>
          <w:sz w:val="20"/>
          <w:szCs w:val="20"/>
        </w:rPr>
        <w:t>09.08.201</w:t>
      </w:r>
      <w:r w:rsidR="00690E05">
        <w:rPr>
          <w:rFonts w:ascii="Arial" w:hAnsi="Arial" w:cs="Arial"/>
          <w:sz w:val="20"/>
          <w:szCs w:val="20"/>
        </w:rPr>
        <w:t>9</w:t>
      </w:r>
      <w:r w:rsidRPr="00772A0A">
        <w:rPr>
          <w:rFonts w:ascii="Arial" w:hAnsi="Arial" w:cs="Arial"/>
          <w:sz w:val="20"/>
          <w:szCs w:val="20"/>
        </w:rPr>
        <w:t xml:space="preserve">г., с одной стороны, и </w:t>
      </w:r>
    </w:p>
    <w:p w:rsidR="00F65CFD" w:rsidRPr="00772A0A" w:rsidRDefault="0015098F" w:rsidP="00366960">
      <w:pPr>
        <w:autoSpaceDE w:val="0"/>
        <w:autoSpaceDN w:val="0"/>
        <w:adjustRightInd w:val="0"/>
        <w:jc w:val="both"/>
        <w:rPr>
          <w:rFonts w:ascii="Arial" w:hAnsi="Arial" w:cs="Arial"/>
          <w:sz w:val="20"/>
          <w:szCs w:val="20"/>
        </w:rPr>
      </w:pPr>
      <w:r w:rsidRPr="00F74B9C">
        <w:rPr>
          <w:rFonts w:ascii="Arial" w:hAnsi="Arial" w:cs="Arial"/>
          <w:b/>
          <w:bCs/>
          <w:sz w:val="18"/>
          <w:szCs w:val="18"/>
        </w:rPr>
        <w:t>Акционерное общество «</w:t>
      </w:r>
      <w:r w:rsidRPr="00F74B9C">
        <w:rPr>
          <w:rFonts w:ascii="Arial" w:hAnsi="Arial" w:cs="Arial"/>
          <w:b/>
          <w:sz w:val="18"/>
          <w:szCs w:val="18"/>
        </w:rPr>
        <w:t>ЛОЭСК-Электрические сети Санкт-Петербурга и Ленинградской области»</w:t>
      </w:r>
      <w:r>
        <w:rPr>
          <w:rFonts w:ascii="Arial" w:hAnsi="Arial" w:cs="Arial"/>
          <w:b/>
          <w:sz w:val="18"/>
          <w:szCs w:val="18"/>
        </w:rPr>
        <w:t xml:space="preserve"> (АО «ЛОЭ</w:t>
      </w:r>
      <w:r w:rsidRPr="0015098F">
        <w:rPr>
          <w:rFonts w:ascii="Arial" w:hAnsi="Arial" w:cs="Arial"/>
          <w:b/>
          <w:sz w:val="18"/>
          <w:szCs w:val="18"/>
        </w:rPr>
        <w:t>СК</w:t>
      </w:r>
      <w:r w:rsidRPr="0015098F">
        <w:rPr>
          <w:rFonts w:ascii="Arial" w:hAnsi="Arial" w:cs="Arial"/>
          <w:b/>
          <w:sz w:val="20"/>
          <w:szCs w:val="20"/>
        </w:rPr>
        <w:t>»)</w:t>
      </w:r>
      <w:r>
        <w:rPr>
          <w:rFonts w:ascii="Arial" w:hAnsi="Arial" w:cs="Arial"/>
          <w:sz w:val="20"/>
          <w:szCs w:val="20"/>
        </w:rPr>
        <w:t xml:space="preserve"> </w:t>
      </w:r>
      <w:r w:rsidR="00034E88" w:rsidRPr="00772A0A">
        <w:rPr>
          <w:rFonts w:ascii="Arial" w:hAnsi="Arial" w:cs="Arial"/>
          <w:sz w:val="20"/>
          <w:szCs w:val="20"/>
        </w:rPr>
        <w:t xml:space="preserve">в лице </w:t>
      </w:r>
      <w:r w:rsidR="0047319B">
        <w:rPr>
          <w:rFonts w:ascii="Arial" w:hAnsi="Arial" w:cs="Arial"/>
          <w:sz w:val="20"/>
          <w:szCs w:val="20"/>
        </w:rPr>
        <w:t>главного инженера Горохова Андрея Юрьевича</w:t>
      </w:r>
      <w:r w:rsidR="00034E88" w:rsidRPr="00772A0A">
        <w:rPr>
          <w:rFonts w:ascii="Arial" w:hAnsi="Arial" w:cs="Arial"/>
          <w:sz w:val="20"/>
          <w:szCs w:val="20"/>
        </w:rPr>
        <w:t xml:space="preserve">, действующего на основании доверенности № </w:t>
      </w:r>
      <w:r w:rsidR="0077759A">
        <w:rPr>
          <w:rFonts w:ascii="Arial" w:hAnsi="Arial" w:cs="Arial"/>
          <w:sz w:val="20"/>
          <w:szCs w:val="20"/>
        </w:rPr>
        <w:t>241/2020 от 07.04.2020</w:t>
      </w:r>
      <w:r w:rsidR="00366960" w:rsidRPr="00772A0A">
        <w:rPr>
          <w:rFonts w:ascii="Arial" w:hAnsi="Arial" w:cs="Arial"/>
          <w:sz w:val="20"/>
          <w:szCs w:val="20"/>
        </w:rPr>
        <w:t xml:space="preserve">  года, далее именуемый «Страхователь»  с другой стороны, </w:t>
      </w:r>
      <w:r w:rsidR="0084385F" w:rsidRPr="00772A0A">
        <w:rPr>
          <w:rFonts w:ascii="Arial" w:hAnsi="Arial" w:cs="Arial"/>
          <w:sz w:val="20"/>
          <w:szCs w:val="20"/>
        </w:rPr>
        <w:t xml:space="preserve">далее вместе именуемые «Стороны», </w:t>
      </w:r>
      <w:r w:rsidR="00366960" w:rsidRPr="00772A0A">
        <w:rPr>
          <w:rFonts w:ascii="Arial" w:hAnsi="Arial" w:cs="Arial"/>
          <w:sz w:val="20"/>
          <w:szCs w:val="20"/>
        </w:rPr>
        <w:t xml:space="preserve">на основании </w:t>
      </w:r>
      <w:r w:rsidR="0077759A" w:rsidRPr="007F65F5">
        <w:rPr>
          <w:rFonts w:ascii="Arial" w:hAnsi="Arial" w:cs="Arial"/>
          <w:sz w:val="20"/>
          <w:szCs w:val="20"/>
        </w:rPr>
        <w:t xml:space="preserve">на основании Решения о закупке у единственного поставщика № _______ от «_____» апреля 2020 г., </w:t>
      </w:r>
      <w:r w:rsidR="00CC5AA1" w:rsidRPr="00772A0A">
        <w:rPr>
          <w:rFonts w:ascii="Arial" w:hAnsi="Arial" w:cs="Arial"/>
          <w:sz w:val="20"/>
          <w:szCs w:val="20"/>
        </w:rPr>
        <w:t xml:space="preserve"> </w:t>
      </w:r>
      <w:r w:rsidR="00034E88" w:rsidRPr="00772A0A">
        <w:rPr>
          <w:rFonts w:ascii="Arial" w:hAnsi="Arial" w:cs="Arial"/>
          <w:sz w:val="20"/>
          <w:szCs w:val="20"/>
        </w:rPr>
        <w:t>заключили настоящий договор (далее – Договор) о нижеследующем</w:t>
      </w:r>
      <w:r w:rsidR="00DB25BC" w:rsidRPr="00772A0A">
        <w:rPr>
          <w:rFonts w:ascii="Arial" w:hAnsi="Arial" w:cs="Arial"/>
          <w:sz w:val="20"/>
          <w:szCs w:val="20"/>
        </w:rPr>
        <w:t>:</w:t>
      </w:r>
    </w:p>
    <w:p w:rsidR="000A4547" w:rsidRPr="00772A0A" w:rsidRDefault="000A4547" w:rsidP="0059154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before="240" w:after="240"/>
        <w:jc w:val="center"/>
        <w:rPr>
          <w:rFonts w:ascii="Arial" w:hAnsi="Arial" w:cs="Arial"/>
          <w:sz w:val="20"/>
          <w:szCs w:val="20"/>
        </w:rPr>
      </w:pPr>
      <w:r w:rsidRPr="00772A0A">
        <w:rPr>
          <w:rFonts w:ascii="Arial" w:hAnsi="Arial" w:cs="Arial"/>
          <w:b/>
          <w:bCs/>
          <w:sz w:val="20"/>
          <w:szCs w:val="20"/>
        </w:rPr>
        <w:t>1. ПРЕДМЕТ ДОГОВОРА</w:t>
      </w:r>
    </w:p>
    <w:p w:rsidR="00140BD6" w:rsidRPr="00772A0A" w:rsidRDefault="00140BD6" w:rsidP="00140BD6">
      <w:pPr>
        <w:jc w:val="both"/>
        <w:rPr>
          <w:rFonts w:ascii="Arial" w:hAnsi="Arial" w:cs="Arial"/>
          <w:sz w:val="20"/>
          <w:szCs w:val="20"/>
        </w:rPr>
      </w:pPr>
      <w:r w:rsidRPr="00772A0A">
        <w:rPr>
          <w:rFonts w:ascii="Arial" w:hAnsi="Arial" w:cs="Arial"/>
          <w:sz w:val="20"/>
          <w:szCs w:val="20"/>
        </w:rPr>
        <w:t>1.1. По настоящему Договору Страховщик обязуется за обусловленную договором плату (страховую премию) при наступлении предусмотренного в Договоре события (страхового случая) выплатить Страхователю страховое возмещение в пределах страховой суммы, установленной в Договоре.</w:t>
      </w:r>
    </w:p>
    <w:p w:rsidR="00140BD6" w:rsidRPr="00772A0A" w:rsidRDefault="00140BD6" w:rsidP="00140BD6">
      <w:pPr>
        <w:pStyle w:val="21"/>
        <w:spacing w:after="0" w:line="240" w:lineRule="auto"/>
        <w:ind w:left="0"/>
        <w:jc w:val="both"/>
        <w:rPr>
          <w:rFonts w:ascii="Arial" w:hAnsi="Arial" w:cs="Arial"/>
          <w:sz w:val="20"/>
          <w:szCs w:val="20"/>
        </w:rPr>
      </w:pPr>
      <w:r w:rsidRPr="00772A0A">
        <w:rPr>
          <w:rFonts w:ascii="Arial" w:hAnsi="Arial" w:cs="Arial"/>
          <w:sz w:val="20"/>
          <w:szCs w:val="20"/>
        </w:rPr>
        <w:t>1.2. Настоящий Договор заключен в соответствии с заявлением Страхователя (Приложение 2) и включает в себя кроме условий и положений, изложенных в тексте Договора, условия и положения, содержащиеся в Правилах страхования средств наземного транспорта от 26.04.2019г.  (Приложение №1), (далее – Правила).</w:t>
      </w:r>
    </w:p>
    <w:p w:rsidR="00140BD6" w:rsidRPr="00772A0A" w:rsidRDefault="00140BD6" w:rsidP="00140BD6">
      <w:pPr>
        <w:ind w:right="60"/>
        <w:jc w:val="both"/>
        <w:rPr>
          <w:rFonts w:ascii="Arial" w:hAnsi="Arial" w:cs="Arial"/>
          <w:sz w:val="20"/>
          <w:szCs w:val="20"/>
        </w:rPr>
      </w:pPr>
      <w:r w:rsidRPr="00772A0A">
        <w:rPr>
          <w:rFonts w:ascii="Arial" w:hAnsi="Arial" w:cs="Arial"/>
          <w:sz w:val="20"/>
          <w:szCs w:val="20"/>
        </w:rPr>
        <w:t xml:space="preserve">1.3. Правила являются неотъемлемой частью договора страхования. </w:t>
      </w:r>
    </w:p>
    <w:p w:rsidR="00140BD6" w:rsidRPr="00772A0A" w:rsidRDefault="00140BD6" w:rsidP="00140BD6">
      <w:pPr>
        <w:pStyle w:val="Iauiue1"/>
        <w:keepNext/>
        <w:keepLines/>
        <w:jc w:val="both"/>
        <w:rPr>
          <w:rFonts w:cs="Arial"/>
        </w:rPr>
      </w:pPr>
      <w:r w:rsidRPr="00772A0A">
        <w:rPr>
          <w:rFonts w:cs="Arial"/>
        </w:rPr>
        <w:t>1.4. Страховщик принимает на страхование транспортные средства, указанные в Приложении 3.</w:t>
      </w:r>
    </w:p>
    <w:p w:rsidR="00140BD6" w:rsidRPr="00772A0A" w:rsidRDefault="00140BD6" w:rsidP="00140BD6">
      <w:pPr>
        <w:pStyle w:val="Iauiue1"/>
        <w:keepNext/>
        <w:keepLines/>
        <w:jc w:val="both"/>
        <w:rPr>
          <w:rFonts w:cs="Arial"/>
        </w:rPr>
      </w:pPr>
      <w:r w:rsidRPr="00772A0A">
        <w:rPr>
          <w:rFonts w:cs="Arial"/>
        </w:rPr>
        <w:t>1.5. Транспортные средства, страхуемые по настоящему Договору, принадлежат АО «ЛОЭСК» на праве собственности.</w:t>
      </w:r>
    </w:p>
    <w:p w:rsidR="00140BD6" w:rsidRPr="00772A0A" w:rsidRDefault="00140BD6" w:rsidP="0059154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before="240" w:after="240"/>
        <w:jc w:val="center"/>
        <w:rPr>
          <w:rFonts w:ascii="Arial" w:hAnsi="Arial" w:cs="Arial"/>
          <w:b/>
          <w:sz w:val="20"/>
          <w:szCs w:val="20"/>
        </w:rPr>
      </w:pPr>
      <w:r w:rsidRPr="00772A0A">
        <w:rPr>
          <w:rFonts w:ascii="Arial" w:hAnsi="Arial" w:cs="Arial"/>
          <w:b/>
          <w:sz w:val="20"/>
          <w:szCs w:val="20"/>
        </w:rPr>
        <w:t>2. ОБЪЕКТ СТРАХОВАНИЯ</w:t>
      </w:r>
    </w:p>
    <w:p w:rsidR="00140BD6" w:rsidRPr="00772A0A" w:rsidRDefault="00140BD6" w:rsidP="00140BD6">
      <w:pPr>
        <w:suppressLineNumbers/>
        <w:ind w:right="-1"/>
        <w:jc w:val="both"/>
        <w:rPr>
          <w:rFonts w:ascii="Arial" w:hAnsi="Arial" w:cs="Arial"/>
          <w:sz w:val="20"/>
          <w:szCs w:val="20"/>
        </w:rPr>
      </w:pPr>
      <w:r w:rsidRPr="00772A0A">
        <w:rPr>
          <w:rFonts w:ascii="Arial" w:hAnsi="Arial" w:cs="Arial"/>
          <w:sz w:val="20"/>
          <w:szCs w:val="20"/>
        </w:rPr>
        <w:t>2.1. Объектами страхования являются:</w:t>
      </w:r>
    </w:p>
    <w:p w:rsidR="00140BD6" w:rsidRPr="00772A0A" w:rsidRDefault="00140BD6" w:rsidP="00140BD6">
      <w:pPr>
        <w:autoSpaceDE w:val="0"/>
        <w:autoSpaceDN w:val="0"/>
        <w:adjustRightInd w:val="0"/>
        <w:jc w:val="both"/>
        <w:rPr>
          <w:rFonts w:ascii="Arial" w:hAnsi="Arial" w:cs="Arial"/>
          <w:sz w:val="20"/>
          <w:szCs w:val="20"/>
        </w:rPr>
      </w:pPr>
      <w:r w:rsidRPr="00772A0A">
        <w:rPr>
          <w:rFonts w:ascii="Arial" w:hAnsi="Arial" w:cs="Arial"/>
          <w:sz w:val="20"/>
          <w:szCs w:val="20"/>
        </w:rPr>
        <w:t xml:space="preserve">- имущественные интересы Страхователя (Выгодоприобретателя), связанные с владением, пользованием, распоряжением, застрахованным ТС на территории Российской Федерации. </w:t>
      </w:r>
    </w:p>
    <w:p w:rsidR="00140BD6" w:rsidRPr="00772A0A" w:rsidRDefault="00140BD6" w:rsidP="00140BD6">
      <w:pPr>
        <w:autoSpaceDE w:val="0"/>
        <w:autoSpaceDN w:val="0"/>
        <w:adjustRightInd w:val="0"/>
        <w:jc w:val="both"/>
        <w:rPr>
          <w:rFonts w:ascii="Arial" w:hAnsi="Arial" w:cs="Arial"/>
          <w:sz w:val="10"/>
          <w:szCs w:val="10"/>
        </w:rPr>
      </w:pPr>
    </w:p>
    <w:p w:rsidR="00140BD6" w:rsidRPr="00772A0A" w:rsidRDefault="00140BD6" w:rsidP="00140BD6">
      <w:pPr>
        <w:widowControl w:val="0"/>
        <w:jc w:val="both"/>
        <w:rPr>
          <w:rFonts w:ascii="Arial" w:hAnsi="Arial" w:cs="Arial"/>
          <w:sz w:val="20"/>
          <w:szCs w:val="20"/>
        </w:rPr>
      </w:pPr>
      <w:r w:rsidRPr="00772A0A">
        <w:rPr>
          <w:rFonts w:ascii="Arial" w:hAnsi="Arial" w:cs="Arial"/>
          <w:sz w:val="20"/>
          <w:szCs w:val="20"/>
        </w:rPr>
        <w:t>2.2. Перечень транспортных средств, в отношении которых заключен настоящий Договор, приведен в Приложении 3 к настоящему Договору («Перечень транспортных средств»)</w:t>
      </w:r>
    </w:p>
    <w:p w:rsidR="00140BD6" w:rsidRPr="00772A0A" w:rsidRDefault="00140BD6" w:rsidP="0059154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before="240" w:after="240"/>
        <w:jc w:val="center"/>
        <w:rPr>
          <w:rFonts w:ascii="Arial" w:hAnsi="Arial" w:cs="Arial"/>
          <w:b/>
          <w:sz w:val="20"/>
          <w:szCs w:val="20"/>
        </w:rPr>
      </w:pPr>
      <w:r w:rsidRPr="00772A0A">
        <w:rPr>
          <w:rFonts w:ascii="Arial" w:hAnsi="Arial" w:cs="Arial"/>
          <w:b/>
          <w:sz w:val="20"/>
          <w:szCs w:val="20"/>
        </w:rPr>
        <w:t>3.СРОК ДЕЙСТВИЯ ДОГОВОРА</w:t>
      </w:r>
    </w:p>
    <w:p w:rsidR="00140BD6" w:rsidRPr="00772A0A" w:rsidRDefault="00140BD6" w:rsidP="00140BD6">
      <w:pPr>
        <w:autoSpaceDE w:val="0"/>
        <w:autoSpaceDN w:val="0"/>
        <w:adjustRightInd w:val="0"/>
        <w:spacing w:before="120"/>
        <w:rPr>
          <w:rFonts w:ascii="Arial" w:hAnsi="Arial" w:cs="Arial"/>
          <w:sz w:val="20"/>
          <w:szCs w:val="20"/>
        </w:rPr>
      </w:pPr>
      <w:r w:rsidRPr="00772A0A">
        <w:rPr>
          <w:rFonts w:ascii="Arial" w:hAnsi="Arial" w:cs="Arial"/>
          <w:sz w:val="20"/>
          <w:szCs w:val="20"/>
        </w:rPr>
        <w:t xml:space="preserve">3.1. Настоящий договор заключен на срок 1 (год) лет в отношении каждого ТС (согласно Приложения 3 к настоящему договору). </w:t>
      </w:r>
    </w:p>
    <w:p w:rsidR="00140BD6" w:rsidRPr="00772A0A" w:rsidRDefault="00140BD6" w:rsidP="00140BD6">
      <w:pPr>
        <w:autoSpaceDE w:val="0"/>
        <w:autoSpaceDN w:val="0"/>
        <w:adjustRightInd w:val="0"/>
        <w:spacing w:before="120"/>
        <w:rPr>
          <w:rFonts w:ascii="Arial" w:hAnsi="Arial" w:cs="Arial"/>
          <w:sz w:val="20"/>
          <w:szCs w:val="20"/>
        </w:rPr>
      </w:pPr>
      <w:r w:rsidRPr="00772A0A">
        <w:rPr>
          <w:rFonts w:ascii="Arial" w:hAnsi="Arial" w:cs="Arial"/>
          <w:sz w:val="20"/>
          <w:szCs w:val="20"/>
        </w:rPr>
        <w:t xml:space="preserve">Период страхования  в отношении каждого ТС  устанавливается в полисе. </w:t>
      </w:r>
    </w:p>
    <w:p w:rsidR="00140BD6" w:rsidRPr="00772A0A" w:rsidRDefault="00140BD6" w:rsidP="00140BD6">
      <w:pPr>
        <w:widowControl w:val="0"/>
        <w:spacing w:before="120"/>
        <w:jc w:val="both"/>
        <w:rPr>
          <w:rFonts w:ascii="Arial" w:hAnsi="Arial" w:cs="Arial"/>
          <w:sz w:val="20"/>
          <w:szCs w:val="20"/>
        </w:rPr>
      </w:pPr>
      <w:r w:rsidRPr="00772A0A">
        <w:rPr>
          <w:rFonts w:ascii="Arial" w:hAnsi="Arial" w:cs="Arial"/>
          <w:sz w:val="20"/>
          <w:szCs w:val="20"/>
        </w:rPr>
        <w:t>3.2. Обязательства Страховщика по каждому ТС по выплате страхового возмещения распространяются на страховые случаи, произошедшие в течение срока страхования, установленного настоящим Договором, но не ранее 00 часов 00 минут даты, следующей за датой уплаты страховой премии.</w:t>
      </w:r>
    </w:p>
    <w:p w:rsidR="00140BD6" w:rsidRPr="00772A0A" w:rsidRDefault="00140BD6" w:rsidP="00140BD6">
      <w:pPr>
        <w:widowControl w:val="0"/>
        <w:numPr>
          <w:ilvl w:val="1"/>
          <w:numId w:val="5"/>
        </w:numPr>
        <w:shd w:val="clear" w:color="auto" w:fill="FFFFFF"/>
        <w:tabs>
          <w:tab w:val="clear" w:pos="360"/>
          <w:tab w:val="num" w:pos="0"/>
          <w:tab w:val="left" w:pos="571"/>
        </w:tabs>
        <w:autoSpaceDE w:val="0"/>
        <w:autoSpaceDN w:val="0"/>
        <w:adjustRightInd w:val="0"/>
        <w:spacing w:before="120" w:after="120"/>
        <w:ind w:left="0" w:right="245" w:firstLine="0"/>
        <w:jc w:val="both"/>
        <w:rPr>
          <w:rFonts w:ascii="Arial" w:hAnsi="Arial" w:cs="Arial"/>
          <w:spacing w:val="-7"/>
          <w:sz w:val="20"/>
          <w:szCs w:val="20"/>
        </w:rPr>
      </w:pPr>
      <w:r w:rsidRPr="00772A0A">
        <w:rPr>
          <w:rFonts w:ascii="Arial" w:hAnsi="Arial" w:cs="Arial"/>
          <w:spacing w:val="-6"/>
          <w:sz w:val="20"/>
          <w:szCs w:val="20"/>
        </w:rPr>
        <w:t>Договор страхования может быть прекращен досрочно по требованию Страховщика в случаях и в порядке, пред</w:t>
      </w:r>
      <w:r w:rsidRPr="00772A0A">
        <w:rPr>
          <w:rFonts w:ascii="Arial" w:hAnsi="Arial" w:cs="Arial"/>
          <w:spacing w:val="-6"/>
          <w:sz w:val="20"/>
          <w:szCs w:val="20"/>
        </w:rPr>
        <w:softHyphen/>
      </w:r>
      <w:r w:rsidRPr="00772A0A">
        <w:rPr>
          <w:rFonts w:ascii="Arial" w:hAnsi="Arial" w:cs="Arial"/>
          <w:sz w:val="20"/>
          <w:szCs w:val="20"/>
        </w:rPr>
        <w:t xml:space="preserve">усмотренных настоящими Правилами или законодательством РФ. </w:t>
      </w:r>
    </w:p>
    <w:p w:rsidR="00140BD6" w:rsidRPr="00772A0A" w:rsidRDefault="00140BD6" w:rsidP="00140BD6">
      <w:p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120"/>
        <w:jc w:val="both"/>
        <w:rPr>
          <w:rFonts w:ascii="Arial" w:hAnsi="Arial" w:cs="Arial"/>
          <w:sz w:val="20"/>
          <w:szCs w:val="20"/>
        </w:rPr>
      </w:pPr>
      <w:r w:rsidRPr="00772A0A">
        <w:rPr>
          <w:rFonts w:ascii="Arial" w:hAnsi="Arial" w:cs="Arial"/>
          <w:sz w:val="20"/>
          <w:szCs w:val="20"/>
        </w:rPr>
        <w:t>3.4.Страхователь вправе расторгнуть договор страхования в любое время, если к моменту отказа возможность наступления страхового случая не отпала по обстоятельствам, указанным в Правилах. Если по данному полису уже осуществлялась выплата страхового возмещения либо по полису имеется заявленный убыток, то Страхователем должна быть полностью оплачена сумма страховой премии.</w:t>
      </w:r>
    </w:p>
    <w:p w:rsidR="000B35E9" w:rsidRPr="00772A0A" w:rsidRDefault="000B35E9" w:rsidP="00140BD6">
      <w:p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120"/>
        <w:jc w:val="both"/>
        <w:rPr>
          <w:rFonts w:ascii="Arial" w:hAnsi="Arial" w:cs="Arial"/>
          <w:sz w:val="20"/>
          <w:szCs w:val="20"/>
        </w:rPr>
      </w:pPr>
    </w:p>
    <w:p w:rsidR="000B35E9" w:rsidRPr="00772A0A" w:rsidRDefault="000B35E9" w:rsidP="00140BD6">
      <w:p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120"/>
        <w:jc w:val="both"/>
        <w:rPr>
          <w:rFonts w:ascii="Arial" w:hAnsi="Arial" w:cs="Arial"/>
          <w:sz w:val="20"/>
          <w:szCs w:val="20"/>
        </w:rPr>
      </w:pPr>
    </w:p>
    <w:p w:rsidR="000B35E9" w:rsidRPr="00772A0A" w:rsidRDefault="000B35E9" w:rsidP="00140BD6">
      <w:p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120"/>
        <w:jc w:val="both"/>
        <w:rPr>
          <w:rFonts w:ascii="Arial" w:hAnsi="Arial" w:cs="Arial"/>
          <w:sz w:val="20"/>
          <w:szCs w:val="20"/>
        </w:rPr>
      </w:pPr>
    </w:p>
    <w:p w:rsidR="00140BD6" w:rsidRPr="00772A0A" w:rsidRDefault="00140BD6" w:rsidP="0059154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before="240" w:after="240"/>
        <w:jc w:val="center"/>
        <w:rPr>
          <w:rFonts w:ascii="Arial" w:hAnsi="Arial" w:cs="Arial"/>
          <w:b/>
          <w:bCs/>
          <w:sz w:val="20"/>
          <w:szCs w:val="20"/>
        </w:rPr>
      </w:pPr>
      <w:r w:rsidRPr="00772A0A">
        <w:rPr>
          <w:rFonts w:ascii="Arial" w:hAnsi="Arial" w:cs="Arial"/>
          <w:b/>
          <w:bCs/>
          <w:sz w:val="20"/>
          <w:szCs w:val="20"/>
        </w:rPr>
        <w:lastRenderedPageBreak/>
        <w:t>4. УСЛОВИЯ СТРАХОВАНИЯ</w:t>
      </w:r>
    </w:p>
    <w:p w:rsidR="00140BD6" w:rsidRPr="00772A0A" w:rsidRDefault="00140BD6" w:rsidP="00140BD6">
      <w:pPr>
        <w:ind w:right="60"/>
        <w:jc w:val="both"/>
        <w:rPr>
          <w:rFonts w:ascii="Arial" w:hAnsi="Arial" w:cs="Arial"/>
          <w:sz w:val="20"/>
          <w:szCs w:val="20"/>
        </w:rPr>
      </w:pPr>
      <w:r w:rsidRPr="00772A0A">
        <w:rPr>
          <w:rFonts w:ascii="Arial" w:hAnsi="Arial" w:cs="Arial"/>
          <w:sz w:val="20"/>
          <w:szCs w:val="20"/>
        </w:rPr>
        <w:t>4.1.Страхование осуществляется в соответствии с Правилами, с которыми Страхователь ознакомлен и которые являются неотъемлемой частью настоящего Договора.</w:t>
      </w:r>
    </w:p>
    <w:p w:rsidR="00140BD6" w:rsidRPr="00772A0A" w:rsidRDefault="00140BD6" w:rsidP="00140BD6">
      <w:pPr>
        <w:spacing w:before="120"/>
        <w:ind w:right="60"/>
        <w:jc w:val="both"/>
        <w:rPr>
          <w:rFonts w:ascii="Arial" w:hAnsi="Arial" w:cs="Arial"/>
          <w:sz w:val="20"/>
          <w:szCs w:val="20"/>
        </w:rPr>
      </w:pPr>
      <w:r w:rsidRPr="00772A0A">
        <w:rPr>
          <w:rFonts w:ascii="Arial" w:hAnsi="Arial" w:cs="Arial"/>
          <w:sz w:val="20"/>
          <w:szCs w:val="20"/>
        </w:rPr>
        <w:t>4.2. В соответствии с Правилами, договор страхования заключен на следующих условиях страхования:</w:t>
      </w:r>
    </w:p>
    <w:p w:rsidR="00140BD6" w:rsidRPr="00772A0A" w:rsidRDefault="00140BD6" w:rsidP="00140BD6">
      <w:pPr>
        <w:spacing w:before="120"/>
        <w:jc w:val="both"/>
        <w:rPr>
          <w:rFonts w:ascii="Arial" w:hAnsi="Arial" w:cs="Arial"/>
          <w:sz w:val="20"/>
          <w:szCs w:val="20"/>
        </w:rPr>
      </w:pPr>
      <w:r w:rsidRPr="00772A0A">
        <w:rPr>
          <w:rFonts w:ascii="Arial" w:hAnsi="Arial" w:cs="Arial"/>
          <w:sz w:val="20"/>
          <w:szCs w:val="20"/>
        </w:rPr>
        <w:t>4.2.1. Условие «НЕОГРАНИЧЕННЫЙ КРУГ ВОДИТЕЛЕЙ»</w:t>
      </w:r>
    </w:p>
    <w:p w:rsidR="00140BD6" w:rsidRPr="00772A0A" w:rsidRDefault="00140BD6" w:rsidP="00140BD6">
      <w:pPr>
        <w:autoSpaceDE w:val="0"/>
        <w:autoSpaceDN w:val="0"/>
        <w:adjustRightInd w:val="0"/>
        <w:spacing w:before="120"/>
        <w:jc w:val="both"/>
        <w:rPr>
          <w:rFonts w:ascii="Arial" w:hAnsi="Arial" w:cs="Arial"/>
          <w:sz w:val="20"/>
          <w:szCs w:val="20"/>
        </w:rPr>
      </w:pPr>
      <w:r w:rsidRPr="00772A0A">
        <w:rPr>
          <w:rFonts w:ascii="Arial" w:hAnsi="Arial" w:cs="Arial"/>
          <w:sz w:val="20"/>
          <w:szCs w:val="20"/>
        </w:rPr>
        <w:t>4.3</w:t>
      </w:r>
      <w:r w:rsidRPr="00772A0A">
        <w:t xml:space="preserve">. </w:t>
      </w:r>
      <w:r w:rsidRPr="00772A0A">
        <w:rPr>
          <w:rFonts w:ascii="Arial" w:hAnsi="Arial" w:cs="Arial"/>
          <w:sz w:val="20"/>
          <w:szCs w:val="20"/>
        </w:rPr>
        <w:t xml:space="preserve">Страхователь гарантирует, что все сведения и обстоятельства, указанные в настоящем договоре, являются достоверными и полными, а также имеют существенное значение для определения вероятности наступления страхового случая и размера возможных убытков. В случае указания Страхователем неполных и/или недостоверных сведений Страховщик имеет право отказать в выплате страхового возмещения, а также потребовать признания договора страхования недействительным, полностью или в части, с даты его заключения по основаниям Статьи 944 ГК РФ. </w:t>
      </w:r>
    </w:p>
    <w:p w:rsidR="00140BD6" w:rsidRPr="00772A0A" w:rsidRDefault="00140BD6" w:rsidP="00591546">
      <w:pPr>
        <w:spacing w:before="240" w:after="240"/>
        <w:jc w:val="center"/>
        <w:rPr>
          <w:rFonts w:ascii="Arial" w:hAnsi="Arial" w:cs="Arial"/>
          <w:b/>
          <w:sz w:val="20"/>
          <w:szCs w:val="20"/>
        </w:rPr>
      </w:pPr>
      <w:r w:rsidRPr="00772A0A">
        <w:rPr>
          <w:rFonts w:ascii="Arial" w:hAnsi="Arial" w:cs="Arial"/>
          <w:b/>
          <w:sz w:val="20"/>
          <w:szCs w:val="20"/>
        </w:rPr>
        <w:t>5. СТРАХОВЫЕ СЛУЧАИ. СТРАХОВЫЕ РИСКИ.</w:t>
      </w:r>
    </w:p>
    <w:p w:rsidR="00140BD6" w:rsidRPr="00772A0A" w:rsidRDefault="00140BD6" w:rsidP="00140BD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Arial" w:hAnsi="Arial" w:cs="Arial"/>
          <w:sz w:val="20"/>
          <w:szCs w:val="20"/>
        </w:rPr>
      </w:pPr>
      <w:r w:rsidRPr="00772A0A">
        <w:rPr>
          <w:rFonts w:ascii="Arial" w:hAnsi="Arial" w:cs="Arial"/>
          <w:sz w:val="20"/>
          <w:szCs w:val="20"/>
        </w:rPr>
        <w:t xml:space="preserve">5.1. Страхование транспортных средств осуществляется на случай наступления событий, предусмотренных рисками </w:t>
      </w:r>
      <w:r w:rsidRPr="00772A0A">
        <w:rPr>
          <w:rFonts w:ascii="Arial" w:hAnsi="Arial" w:cs="Arial"/>
          <w:b/>
          <w:sz w:val="20"/>
          <w:szCs w:val="20"/>
        </w:rPr>
        <w:t>«</w:t>
      </w:r>
      <w:r w:rsidRPr="00772A0A">
        <w:rPr>
          <w:rFonts w:ascii="Arial" w:hAnsi="Arial" w:cs="Arial"/>
          <w:sz w:val="20"/>
          <w:szCs w:val="20"/>
        </w:rPr>
        <w:t>КАСКО»</w:t>
      </w:r>
    </w:p>
    <w:p w:rsidR="00140BD6" w:rsidRPr="00772A0A" w:rsidRDefault="00140BD6" w:rsidP="00591546">
      <w:pPr>
        <w:spacing w:before="240" w:after="240"/>
        <w:jc w:val="center"/>
        <w:rPr>
          <w:rFonts w:ascii="Arial" w:hAnsi="Arial" w:cs="Arial"/>
          <w:b/>
          <w:sz w:val="20"/>
          <w:szCs w:val="20"/>
        </w:rPr>
      </w:pPr>
      <w:r w:rsidRPr="00772A0A">
        <w:rPr>
          <w:rFonts w:ascii="Arial" w:hAnsi="Arial" w:cs="Arial"/>
          <w:b/>
          <w:sz w:val="20"/>
          <w:szCs w:val="20"/>
        </w:rPr>
        <w:t xml:space="preserve">6. СТРАХОВАЯ СУММА. </w:t>
      </w:r>
    </w:p>
    <w:p w:rsidR="00140BD6" w:rsidRPr="00772A0A" w:rsidRDefault="00140BD6" w:rsidP="00140BD6">
      <w:pPr>
        <w:pStyle w:val="Iniiaiieoaeno"/>
        <w:spacing w:before="1" w:after="1"/>
        <w:ind w:left="0" w:firstLine="0"/>
        <w:rPr>
          <w:rFonts w:ascii="Arial" w:hAnsi="Arial" w:cs="Arial"/>
          <w:sz w:val="20"/>
        </w:rPr>
      </w:pPr>
      <w:r w:rsidRPr="00772A0A">
        <w:rPr>
          <w:rFonts w:ascii="Arial" w:hAnsi="Arial" w:cs="Arial"/>
          <w:sz w:val="20"/>
        </w:rPr>
        <w:t>6.1. Страховая сумма (сумма в пределах которой Страховщик обязуется выплатить страховое возмещение при наступлении страхового случая) устанавливается по соглашению Сторон по каждому ТС и указывается в Приложении 3 к настоящему договору.</w:t>
      </w:r>
    </w:p>
    <w:p w:rsidR="00140BD6" w:rsidRPr="00772A0A" w:rsidRDefault="00140BD6" w:rsidP="00591546">
      <w:pPr>
        <w:widowControl w:val="0"/>
        <w:tabs>
          <w:tab w:val="left" w:pos="0"/>
          <w:tab w:val="left" w:pos="284"/>
          <w:tab w:val="left" w:pos="42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240" w:after="240"/>
        <w:jc w:val="both"/>
        <w:rPr>
          <w:sz w:val="20"/>
        </w:rPr>
      </w:pPr>
      <w:r w:rsidRPr="00772A0A">
        <w:rPr>
          <w:sz w:val="20"/>
          <w:szCs w:val="20"/>
        </w:rPr>
        <w:tab/>
      </w:r>
      <w:r w:rsidRPr="00772A0A">
        <w:rPr>
          <w:rFonts w:ascii="Arial" w:hAnsi="Arial" w:cs="Arial"/>
          <w:b/>
          <w:sz w:val="20"/>
          <w:szCs w:val="20"/>
        </w:rPr>
        <w:t xml:space="preserve">                                                               7. ФРАНШИЗА</w:t>
      </w:r>
    </w:p>
    <w:p w:rsidR="00140BD6" w:rsidRPr="00772A0A" w:rsidRDefault="00140BD6" w:rsidP="00140BD6">
      <w:pPr>
        <w:pStyle w:val="31"/>
        <w:jc w:val="both"/>
        <w:rPr>
          <w:rFonts w:ascii="Arial" w:hAnsi="Arial" w:cs="Arial"/>
          <w:sz w:val="20"/>
          <w:szCs w:val="20"/>
        </w:rPr>
      </w:pPr>
      <w:r w:rsidRPr="00772A0A">
        <w:rPr>
          <w:rFonts w:ascii="Arial" w:hAnsi="Arial" w:cs="Arial"/>
          <w:sz w:val="20"/>
          <w:szCs w:val="20"/>
        </w:rPr>
        <w:t>7.1. По настоящему Договору франшиза не установлена.</w:t>
      </w:r>
    </w:p>
    <w:p w:rsidR="00140BD6" w:rsidRPr="00772A0A" w:rsidRDefault="00140BD6" w:rsidP="00591546">
      <w:pPr>
        <w:spacing w:before="240" w:after="240"/>
        <w:jc w:val="center"/>
        <w:rPr>
          <w:rFonts w:ascii="Arial" w:hAnsi="Arial" w:cs="Arial"/>
          <w:b/>
          <w:sz w:val="20"/>
          <w:szCs w:val="20"/>
        </w:rPr>
      </w:pPr>
      <w:r w:rsidRPr="00772A0A">
        <w:rPr>
          <w:rFonts w:ascii="Arial" w:hAnsi="Arial" w:cs="Arial"/>
          <w:b/>
          <w:sz w:val="20"/>
          <w:szCs w:val="20"/>
        </w:rPr>
        <w:t>8. СТРАХОВАЯ ПРЕМИЯ. ФОРМА И ПОРЯДОК ЕЕ УПЛАТЫ</w:t>
      </w:r>
    </w:p>
    <w:p w:rsidR="00140BD6" w:rsidRPr="00772A0A" w:rsidRDefault="00140BD6" w:rsidP="00140BD6">
      <w:pPr>
        <w:pStyle w:val="30"/>
        <w:spacing w:before="120" w:after="0"/>
        <w:ind w:left="0"/>
        <w:rPr>
          <w:rFonts w:ascii="Arial" w:hAnsi="Arial" w:cs="Arial"/>
          <w:sz w:val="20"/>
        </w:rPr>
      </w:pPr>
      <w:r w:rsidRPr="00772A0A">
        <w:rPr>
          <w:rFonts w:ascii="Arial" w:hAnsi="Arial" w:cs="Arial"/>
          <w:sz w:val="20"/>
        </w:rPr>
        <w:t xml:space="preserve">8.1. Размер страховой премии по настоящему Договору составляет </w:t>
      </w:r>
      <w:r w:rsidR="003320C1" w:rsidRPr="003320C1">
        <w:rPr>
          <w:rFonts w:ascii="Arial" w:hAnsi="Arial" w:cs="Arial"/>
          <w:b/>
          <w:sz w:val="20"/>
        </w:rPr>
        <w:t>5 842 498 (Пять миллионов восемьсот сорок две тысячи четыреста девяносто восемь</w:t>
      </w:r>
      <w:r w:rsidRPr="00772A0A">
        <w:rPr>
          <w:rFonts w:ascii="Arial" w:hAnsi="Arial" w:cs="Arial"/>
          <w:b/>
          <w:sz w:val="20"/>
        </w:rPr>
        <w:t>) рубл</w:t>
      </w:r>
      <w:r w:rsidR="003320C1">
        <w:rPr>
          <w:rFonts w:ascii="Arial" w:hAnsi="Arial" w:cs="Arial"/>
          <w:b/>
          <w:sz w:val="20"/>
        </w:rPr>
        <w:t>ей</w:t>
      </w:r>
      <w:r w:rsidRPr="00772A0A">
        <w:rPr>
          <w:rFonts w:ascii="Arial" w:hAnsi="Arial" w:cs="Arial"/>
          <w:b/>
          <w:sz w:val="20"/>
        </w:rPr>
        <w:t xml:space="preserve">  00 копеек</w:t>
      </w:r>
      <w:r w:rsidRPr="00772A0A">
        <w:rPr>
          <w:rFonts w:ascii="Arial" w:hAnsi="Arial" w:cs="Arial"/>
          <w:sz w:val="20"/>
        </w:rPr>
        <w:t>.</w:t>
      </w:r>
    </w:p>
    <w:p w:rsidR="00BE06AA" w:rsidRDefault="00BE06AA" w:rsidP="00BE06AA">
      <w:pPr>
        <w:spacing w:before="120"/>
        <w:jc w:val="both"/>
        <w:rPr>
          <w:rFonts w:ascii="Arial" w:hAnsi="Arial" w:cs="Arial"/>
          <w:sz w:val="20"/>
          <w:szCs w:val="20"/>
        </w:rPr>
      </w:pPr>
      <w:r w:rsidRPr="00D4123E">
        <w:rPr>
          <w:rFonts w:ascii="Arial" w:hAnsi="Arial" w:cs="Arial"/>
          <w:sz w:val="20"/>
          <w:szCs w:val="20"/>
        </w:rPr>
        <w:t xml:space="preserve">8.2. Страховая премия уплачивается Страхователем </w:t>
      </w:r>
      <w:r w:rsidR="001A6519">
        <w:rPr>
          <w:rFonts w:ascii="Arial" w:hAnsi="Arial" w:cs="Arial"/>
          <w:sz w:val="20"/>
          <w:szCs w:val="20"/>
        </w:rPr>
        <w:t>единовременно</w:t>
      </w:r>
      <w:r w:rsidRPr="00D4123E">
        <w:rPr>
          <w:rFonts w:ascii="Arial" w:hAnsi="Arial" w:cs="Arial"/>
          <w:sz w:val="20"/>
          <w:szCs w:val="20"/>
        </w:rPr>
        <w:t xml:space="preserve"> </w:t>
      </w:r>
      <w:r w:rsidR="001A6519">
        <w:rPr>
          <w:rFonts w:ascii="Arial" w:hAnsi="Arial" w:cs="Arial"/>
          <w:sz w:val="20"/>
          <w:szCs w:val="20"/>
        </w:rPr>
        <w:t>за</w:t>
      </w:r>
      <w:r w:rsidRPr="00D4123E">
        <w:rPr>
          <w:rFonts w:ascii="Arial" w:hAnsi="Arial" w:cs="Arial"/>
          <w:sz w:val="20"/>
          <w:szCs w:val="20"/>
        </w:rPr>
        <w:t xml:space="preserve"> каждо</w:t>
      </w:r>
      <w:r w:rsidR="001A6519">
        <w:rPr>
          <w:rFonts w:ascii="Arial" w:hAnsi="Arial" w:cs="Arial"/>
          <w:sz w:val="20"/>
          <w:szCs w:val="20"/>
        </w:rPr>
        <w:t>е</w:t>
      </w:r>
      <w:r w:rsidRPr="00D4123E">
        <w:rPr>
          <w:rFonts w:ascii="Arial" w:hAnsi="Arial" w:cs="Arial"/>
          <w:sz w:val="20"/>
          <w:szCs w:val="20"/>
        </w:rPr>
        <w:t xml:space="preserve"> ТС, </w:t>
      </w:r>
      <w:r w:rsidR="00E9333A">
        <w:rPr>
          <w:rFonts w:ascii="Arial" w:hAnsi="Arial" w:cs="Arial"/>
          <w:sz w:val="20"/>
          <w:szCs w:val="20"/>
        </w:rPr>
        <w:t>согласно</w:t>
      </w:r>
      <w:r w:rsidRPr="00D4123E">
        <w:rPr>
          <w:rFonts w:ascii="Arial" w:hAnsi="Arial" w:cs="Arial"/>
          <w:sz w:val="20"/>
          <w:szCs w:val="20"/>
        </w:rPr>
        <w:t xml:space="preserve"> Приложени</w:t>
      </w:r>
      <w:r w:rsidR="00E9333A">
        <w:rPr>
          <w:rFonts w:ascii="Arial" w:hAnsi="Arial" w:cs="Arial"/>
          <w:sz w:val="20"/>
          <w:szCs w:val="20"/>
        </w:rPr>
        <w:t>я</w:t>
      </w:r>
      <w:r w:rsidRPr="00D4123E">
        <w:rPr>
          <w:rFonts w:ascii="Arial" w:hAnsi="Arial" w:cs="Arial"/>
          <w:sz w:val="20"/>
          <w:szCs w:val="20"/>
        </w:rPr>
        <w:t xml:space="preserve">  № 3 к настоящему договору в срок не позднее даты </w:t>
      </w:r>
      <w:r w:rsidR="001A6519">
        <w:rPr>
          <w:rFonts w:ascii="Arial" w:hAnsi="Arial" w:cs="Arial"/>
          <w:sz w:val="20"/>
          <w:szCs w:val="20"/>
        </w:rPr>
        <w:t xml:space="preserve">начала действия </w:t>
      </w:r>
      <w:r w:rsidR="00E9333A">
        <w:rPr>
          <w:rFonts w:ascii="Arial" w:hAnsi="Arial" w:cs="Arial"/>
          <w:sz w:val="20"/>
          <w:szCs w:val="20"/>
        </w:rPr>
        <w:t xml:space="preserve">указанной в </w:t>
      </w:r>
      <w:r w:rsidR="001A6519">
        <w:rPr>
          <w:rFonts w:ascii="Arial" w:hAnsi="Arial" w:cs="Arial"/>
          <w:sz w:val="20"/>
          <w:szCs w:val="20"/>
        </w:rPr>
        <w:t>полис</w:t>
      </w:r>
      <w:r w:rsidR="00E9333A">
        <w:rPr>
          <w:rFonts w:ascii="Arial" w:hAnsi="Arial" w:cs="Arial"/>
          <w:sz w:val="20"/>
          <w:szCs w:val="20"/>
        </w:rPr>
        <w:t>е</w:t>
      </w:r>
      <w:r w:rsidRPr="00D4123E">
        <w:rPr>
          <w:rFonts w:ascii="Arial" w:hAnsi="Arial" w:cs="Arial"/>
          <w:sz w:val="20"/>
          <w:szCs w:val="20"/>
        </w:rPr>
        <w:t>.</w:t>
      </w:r>
    </w:p>
    <w:p w:rsidR="00140BD6" w:rsidRPr="00772A0A" w:rsidRDefault="00140BD6" w:rsidP="00591546">
      <w:pPr>
        <w:spacing w:before="240" w:after="240"/>
        <w:jc w:val="center"/>
        <w:rPr>
          <w:rFonts w:ascii="Arial" w:hAnsi="Arial" w:cs="Arial"/>
          <w:b/>
          <w:sz w:val="20"/>
          <w:szCs w:val="20"/>
        </w:rPr>
      </w:pPr>
      <w:r w:rsidRPr="00772A0A">
        <w:rPr>
          <w:rFonts w:ascii="Arial" w:hAnsi="Arial" w:cs="Arial"/>
          <w:b/>
          <w:sz w:val="20"/>
          <w:szCs w:val="20"/>
        </w:rPr>
        <w:t>9. ОБЯЗАННОСТИ СТОРОН ПРИ НАСТУПЛЕНИИ СТРАХОВОГО СЛУЧАЯ</w:t>
      </w:r>
    </w:p>
    <w:p w:rsidR="00140BD6" w:rsidRPr="00772A0A" w:rsidRDefault="00140BD6" w:rsidP="00140BD6">
      <w:pPr>
        <w:ind w:right="60"/>
        <w:rPr>
          <w:rFonts w:ascii="Arial" w:hAnsi="Arial" w:cs="Arial"/>
          <w:sz w:val="20"/>
          <w:szCs w:val="20"/>
        </w:rPr>
      </w:pPr>
      <w:r w:rsidRPr="00772A0A">
        <w:rPr>
          <w:rFonts w:ascii="Arial" w:hAnsi="Arial" w:cs="Arial"/>
          <w:sz w:val="20"/>
          <w:szCs w:val="20"/>
        </w:rPr>
        <w:t>9.1.Обязанности Сторон при наступлении страхового случая регламентируются Правилами.</w:t>
      </w:r>
    </w:p>
    <w:p w:rsidR="00140BD6" w:rsidRPr="00772A0A" w:rsidRDefault="00140BD6" w:rsidP="00591546">
      <w:pPr>
        <w:spacing w:before="240" w:after="240"/>
        <w:ind w:firstLine="720"/>
        <w:jc w:val="center"/>
        <w:rPr>
          <w:rFonts w:ascii="Arial" w:hAnsi="Arial" w:cs="Arial"/>
          <w:b/>
          <w:sz w:val="20"/>
          <w:szCs w:val="20"/>
        </w:rPr>
      </w:pPr>
      <w:r w:rsidRPr="00772A0A">
        <w:rPr>
          <w:rFonts w:ascii="Arial" w:hAnsi="Arial" w:cs="Arial"/>
          <w:b/>
          <w:sz w:val="20"/>
          <w:szCs w:val="20"/>
        </w:rPr>
        <w:t>10. ОПРЕДЕЛЕНИЕ РАЗМЕРА И ПОРЯДОК ВЫПЛАТЫ СТРАХОВОГО ВОЗМЕЩЕНИЯ</w:t>
      </w:r>
    </w:p>
    <w:p w:rsidR="00140BD6" w:rsidRPr="00772A0A" w:rsidRDefault="00140BD6" w:rsidP="00140BD6">
      <w:pPr>
        <w:ind w:right="60"/>
        <w:jc w:val="both"/>
        <w:rPr>
          <w:rFonts w:ascii="Arial" w:hAnsi="Arial" w:cs="Arial"/>
          <w:sz w:val="20"/>
          <w:szCs w:val="20"/>
        </w:rPr>
      </w:pPr>
      <w:r w:rsidRPr="00772A0A">
        <w:rPr>
          <w:rFonts w:ascii="Arial" w:hAnsi="Arial" w:cs="Arial"/>
          <w:sz w:val="20"/>
          <w:szCs w:val="20"/>
        </w:rPr>
        <w:t>10.1. Определение размера и порядок выплаты страхового возмещения регламентируются Правилами.</w:t>
      </w:r>
    </w:p>
    <w:p w:rsidR="00DB2031" w:rsidRPr="00772A0A" w:rsidRDefault="00DB2031" w:rsidP="00DB2031">
      <w:pPr>
        <w:spacing w:before="120"/>
        <w:ind w:right="60"/>
        <w:jc w:val="both"/>
        <w:rPr>
          <w:rFonts w:ascii="Arial" w:hAnsi="Arial" w:cs="Arial"/>
          <w:sz w:val="20"/>
          <w:szCs w:val="20"/>
        </w:rPr>
      </w:pPr>
      <w:r w:rsidRPr="00772A0A">
        <w:rPr>
          <w:rFonts w:ascii="Arial" w:hAnsi="Arial" w:cs="Arial"/>
          <w:sz w:val="20"/>
          <w:szCs w:val="20"/>
        </w:rPr>
        <w:t xml:space="preserve">10.2. Выплата страхового возмещения осуществляется в срок не позднее 1 рабочего дня с даты предоставления Страхователем всех необходимых документов.  </w:t>
      </w:r>
    </w:p>
    <w:p w:rsidR="00DB2031" w:rsidRPr="00772A0A" w:rsidRDefault="00DB2031" w:rsidP="00140BD6">
      <w:pPr>
        <w:ind w:right="60"/>
        <w:jc w:val="both"/>
        <w:rPr>
          <w:rFonts w:ascii="Arial" w:hAnsi="Arial" w:cs="Arial"/>
          <w:sz w:val="20"/>
          <w:szCs w:val="20"/>
        </w:rPr>
      </w:pPr>
    </w:p>
    <w:p w:rsidR="00140BD6" w:rsidRPr="00772A0A" w:rsidRDefault="00140BD6" w:rsidP="00591546">
      <w:pPr>
        <w:spacing w:before="240" w:after="240"/>
        <w:jc w:val="center"/>
        <w:rPr>
          <w:rFonts w:ascii="Arial" w:hAnsi="Arial" w:cs="Arial"/>
          <w:b/>
          <w:sz w:val="20"/>
          <w:szCs w:val="20"/>
        </w:rPr>
      </w:pPr>
      <w:r w:rsidRPr="00772A0A">
        <w:rPr>
          <w:rFonts w:ascii="Arial" w:hAnsi="Arial" w:cs="Arial"/>
          <w:b/>
          <w:sz w:val="20"/>
          <w:szCs w:val="20"/>
        </w:rPr>
        <w:t>11. ПОРЯДОК РАЗРЕШЕНИЯ СПОРОВ</w:t>
      </w:r>
    </w:p>
    <w:p w:rsidR="00140BD6" w:rsidRPr="00772A0A" w:rsidRDefault="00140BD6" w:rsidP="00140BD6">
      <w:pPr>
        <w:jc w:val="both"/>
        <w:rPr>
          <w:rFonts w:ascii="Arial" w:hAnsi="Arial" w:cs="Arial"/>
          <w:sz w:val="20"/>
          <w:szCs w:val="20"/>
        </w:rPr>
      </w:pPr>
      <w:r w:rsidRPr="00772A0A">
        <w:rPr>
          <w:rFonts w:ascii="Arial" w:hAnsi="Arial" w:cs="Arial"/>
          <w:sz w:val="20"/>
          <w:szCs w:val="20"/>
        </w:rPr>
        <w:t>11.1.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даты ее получения Стороной. В случае не достижения согласия по спорным вопросам таковые передаются на разрешение в Арбитражный суд города Санкт-Петербурга и Ленинградской области.</w:t>
      </w:r>
    </w:p>
    <w:p w:rsidR="000B35E9" w:rsidRPr="00772A0A" w:rsidRDefault="000B35E9" w:rsidP="00140BD6">
      <w:pPr>
        <w:jc w:val="both"/>
        <w:rPr>
          <w:rFonts w:ascii="Arial" w:hAnsi="Arial" w:cs="Arial"/>
          <w:sz w:val="20"/>
          <w:szCs w:val="20"/>
        </w:rPr>
      </w:pPr>
    </w:p>
    <w:p w:rsidR="00140BD6" w:rsidRPr="00772A0A" w:rsidRDefault="00140BD6" w:rsidP="00591546">
      <w:pPr>
        <w:spacing w:before="240" w:after="240"/>
        <w:ind w:firstLine="567"/>
        <w:jc w:val="center"/>
        <w:rPr>
          <w:rFonts w:ascii="Arial" w:hAnsi="Arial" w:cs="Arial"/>
          <w:b/>
          <w:sz w:val="20"/>
          <w:szCs w:val="20"/>
        </w:rPr>
      </w:pPr>
      <w:r w:rsidRPr="00772A0A">
        <w:rPr>
          <w:rFonts w:ascii="Arial" w:hAnsi="Arial" w:cs="Arial"/>
          <w:b/>
          <w:sz w:val="20"/>
          <w:szCs w:val="20"/>
        </w:rPr>
        <w:t>12. ПРОЧИЕ УСЛОВИЯ</w:t>
      </w:r>
    </w:p>
    <w:p w:rsidR="00140BD6" w:rsidRPr="00772A0A" w:rsidRDefault="00140BD6" w:rsidP="00140BD6">
      <w:pPr>
        <w:spacing w:before="120" w:after="1"/>
        <w:jc w:val="both"/>
        <w:rPr>
          <w:rFonts w:ascii="Arial" w:hAnsi="Arial" w:cs="Arial"/>
          <w:sz w:val="20"/>
          <w:szCs w:val="20"/>
        </w:rPr>
      </w:pPr>
      <w:r w:rsidRPr="00772A0A">
        <w:rPr>
          <w:rFonts w:ascii="Arial" w:hAnsi="Arial" w:cs="Arial"/>
          <w:sz w:val="20"/>
          <w:szCs w:val="20"/>
        </w:rPr>
        <w:lastRenderedPageBreak/>
        <w:t>12.1. Все приложения к настоящему Договору являются его неотъемлемой частью.</w:t>
      </w:r>
    </w:p>
    <w:p w:rsidR="00140BD6" w:rsidRPr="00772A0A" w:rsidRDefault="00140BD6" w:rsidP="00140BD6">
      <w:pPr>
        <w:spacing w:before="120" w:after="1"/>
        <w:jc w:val="both"/>
        <w:rPr>
          <w:rFonts w:ascii="Arial" w:hAnsi="Arial" w:cs="Arial"/>
          <w:sz w:val="20"/>
          <w:szCs w:val="20"/>
        </w:rPr>
      </w:pPr>
      <w:r w:rsidRPr="00772A0A">
        <w:rPr>
          <w:rFonts w:ascii="Arial" w:hAnsi="Arial" w:cs="Arial"/>
          <w:sz w:val="20"/>
          <w:szCs w:val="20"/>
        </w:rPr>
        <w:t>12.2. Ни одна из сторон не в праве передавать свои права и обязанности по настоящему Договору третьей стороне без письменного согласия другой Стороны.</w:t>
      </w:r>
    </w:p>
    <w:p w:rsidR="00140BD6" w:rsidRPr="00772A0A" w:rsidRDefault="00140BD6" w:rsidP="00140BD6">
      <w:pPr>
        <w:spacing w:before="120" w:after="1"/>
        <w:jc w:val="both"/>
        <w:rPr>
          <w:rFonts w:ascii="Arial" w:hAnsi="Arial" w:cs="Arial"/>
          <w:sz w:val="20"/>
          <w:szCs w:val="20"/>
        </w:rPr>
      </w:pPr>
      <w:r w:rsidRPr="00772A0A">
        <w:rPr>
          <w:rFonts w:ascii="Arial" w:hAnsi="Arial" w:cs="Arial"/>
          <w:sz w:val="20"/>
          <w:szCs w:val="20"/>
        </w:rPr>
        <w:t>12.3. Если одно из положений настоящего Договора становится недействительным, то это не затрагивает действия остальных положений Договора.</w:t>
      </w:r>
    </w:p>
    <w:p w:rsidR="00140BD6" w:rsidRPr="00772A0A" w:rsidRDefault="00140BD6" w:rsidP="00140BD6">
      <w:pPr>
        <w:spacing w:before="120" w:after="1"/>
        <w:jc w:val="both"/>
        <w:rPr>
          <w:rFonts w:ascii="Arial" w:hAnsi="Arial" w:cs="Arial"/>
          <w:sz w:val="20"/>
          <w:szCs w:val="20"/>
        </w:rPr>
      </w:pPr>
      <w:r w:rsidRPr="00772A0A">
        <w:rPr>
          <w:rFonts w:ascii="Arial" w:hAnsi="Arial" w:cs="Arial"/>
          <w:sz w:val="20"/>
          <w:szCs w:val="20"/>
        </w:rPr>
        <w:t>12.4. Все изменения и дополнения к настоящему Договору являются действительными только при условии, если они совершены в письменной форме и подписаны уполномоченными на то представителями Сторон.</w:t>
      </w:r>
    </w:p>
    <w:p w:rsidR="00140BD6" w:rsidRPr="00772A0A" w:rsidRDefault="00140BD6" w:rsidP="00140BD6">
      <w:pPr>
        <w:spacing w:before="120" w:after="1"/>
        <w:jc w:val="both"/>
        <w:rPr>
          <w:rFonts w:ascii="Arial" w:hAnsi="Arial" w:cs="Arial"/>
          <w:sz w:val="20"/>
          <w:szCs w:val="20"/>
        </w:rPr>
      </w:pPr>
      <w:r w:rsidRPr="00772A0A">
        <w:rPr>
          <w:rFonts w:ascii="Arial" w:hAnsi="Arial" w:cs="Arial"/>
          <w:sz w:val="20"/>
          <w:szCs w:val="20"/>
        </w:rPr>
        <w:t>12.5. Договор составлен в двух экземплярах, имеющих одинаковую юридическую силу, по одному экземпляру для каждой из Сторон настоящего Договора.</w:t>
      </w:r>
    </w:p>
    <w:p w:rsidR="00140BD6" w:rsidRPr="00772A0A" w:rsidRDefault="00140BD6" w:rsidP="00140BD6">
      <w:pPr>
        <w:spacing w:before="120" w:after="1"/>
        <w:jc w:val="both"/>
        <w:rPr>
          <w:rFonts w:ascii="Arial" w:hAnsi="Arial" w:cs="Arial"/>
          <w:sz w:val="20"/>
          <w:szCs w:val="20"/>
        </w:rPr>
      </w:pPr>
      <w:r w:rsidRPr="00772A0A">
        <w:rPr>
          <w:rFonts w:ascii="Arial" w:hAnsi="Arial" w:cs="Arial"/>
          <w:sz w:val="20"/>
          <w:szCs w:val="20"/>
        </w:rPr>
        <w:t>12.6. Остальные условия и положения, не нашедшие отражения в настоящем Договоре, регламентируются Правилами страхования.</w:t>
      </w:r>
    </w:p>
    <w:p w:rsidR="00140BD6" w:rsidRPr="00772A0A" w:rsidRDefault="00140BD6" w:rsidP="00140BD6">
      <w:pPr>
        <w:spacing w:before="120" w:after="1"/>
        <w:jc w:val="both"/>
        <w:rPr>
          <w:rFonts w:ascii="Arial" w:hAnsi="Arial" w:cs="Arial"/>
          <w:sz w:val="20"/>
          <w:szCs w:val="20"/>
        </w:rPr>
      </w:pPr>
      <w:r w:rsidRPr="00772A0A">
        <w:rPr>
          <w:rFonts w:ascii="Arial" w:hAnsi="Arial" w:cs="Arial"/>
          <w:sz w:val="20"/>
          <w:szCs w:val="20"/>
        </w:rPr>
        <w:t>12.7. Правила страхования и дополнительные условия, указанные в п. 1.3 настоящего Договора, Страхователем получены.</w:t>
      </w:r>
    </w:p>
    <w:p w:rsidR="00140BD6" w:rsidRPr="00772A0A" w:rsidRDefault="00140BD6" w:rsidP="00140BD6">
      <w:pPr>
        <w:spacing w:before="120" w:after="1"/>
        <w:jc w:val="both"/>
        <w:rPr>
          <w:rFonts w:ascii="Arial" w:hAnsi="Arial" w:cs="Arial"/>
          <w:bCs/>
          <w:sz w:val="20"/>
          <w:szCs w:val="20"/>
        </w:rPr>
      </w:pPr>
      <w:r w:rsidRPr="00772A0A">
        <w:rPr>
          <w:rFonts w:ascii="Arial" w:hAnsi="Arial" w:cs="Arial"/>
          <w:sz w:val="20"/>
          <w:szCs w:val="20"/>
        </w:rPr>
        <w:t>12.8. При наступлении события, имеющего признаки страхового случая</w:t>
      </w:r>
      <w:r w:rsidRPr="00772A0A">
        <w:rPr>
          <w:rFonts w:ascii="Arial" w:hAnsi="Arial" w:cs="Arial"/>
          <w:bCs/>
          <w:sz w:val="20"/>
          <w:szCs w:val="20"/>
        </w:rPr>
        <w:t xml:space="preserve"> обращаться по тел.: </w:t>
      </w:r>
      <w:r w:rsidRPr="00772A0A">
        <w:rPr>
          <w:rFonts w:ascii="Arial" w:hAnsi="Arial" w:cs="Arial"/>
          <w:sz w:val="20"/>
          <w:szCs w:val="20"/>
        </w:rPr>
        <w:t>в круглосуточные службу САО «</w:t>
      </w:r>
      <w:proofErr w:type="spellStart"/>
      <w:r w:rsidRPr="00772A0A">
        <w:rPr>
          <w:rFonts w:ascii="Arial" w:hAnsi="Arial" w:cs="Arial"/>
          <w:sz w:val="20"/>
          <w:szCs w:val="20"/>
        </w:rPr>
        <w:t>Медэкспресс</w:t>
      </w:r>
      <w:proofErr w:type="spellEnd"/>
      <w:r w:rsidRPr="00772A0A">
        <w:rPr>
          <w:rFonts w:ascii="Arial" w:hAnsi="Arial" w:cs="Arial"/>
          <w:sz w:val="20"/>
          <w:szCs w:val="20"/>
        </w:rPr>
        <w:t>» «Авто-</w:t>
      </w:r>
      <w:proofErr w:type="spellStart"/>
      <w:r w:rsidRPr="00772A0A">
        <w:rPr>
          <w:rFonts w:ascii="Arial" w:hAnsi="Arial" w:cs="Arial"/>
          <w:sz w:val="20"/>
          <w:szCs w:val="20"/>
        </w:rPr>
        <w:t>Ассистанс</w:t>
      </w:r>
      <w:proofErr w:type="spellEnd"/>
      <w:r w:rsidRPr="00772A0A">
        <w:rPr>
          <w:rFonts w:ascii="Arial" w:hAnsi="Arial" w:cs="Arial"/>
          <w:sz w:val="20"/>
          <w:szCs w:val="20"/>
        </w:rPr>
        <w:t>»  и/или  по бесплатному федеральному номеру: 8-800-200-33-03.</w:t>
      </w:r>
    </w:p>
    <w:p w:rsidR="00140BD6" w:rsidRPr="00772A0A" w:rsidRDefault="00140BD6" w:rsidP="00140BD6">
      <w:pPr>
        <w:autoSpaceDE w:val="0"/>
        <w:autoSpaceDN w:val="0"/>
        <w:adjustRightInd w:val="0"/>
        <w:spacing w:before="120"/>
        <w:jc w:val="both"/>
        <w:rPr>
          <w:rFonts w:ascii="Arial" w:hAnsi="Arial" w:cs="Arial"/>
          <w:b/>
          <w:sz w:val="20"/>
          <w:szCs w:val="20"/>
        </w:rPr>
      </w:pPr>
      <w:r w:rsidRPr="00772A0A">
        <w:rPr>
          <w:rFonts w:ascii="Arial" w:hAnsi="Arial" w:cs="Arial"/>
          <w:sz w:val="20"/>
          <w:szCs w:val="20"/>
        </w:rPr>
        <w:t xml:space="preserve">12.9.В соответствии с Федеральным законом от 27.07.2006 №152-ФЗ «О персональных данных» (далее – Закон), Страхователь подтверждает свое согласие на обработку (включая все действия, перечисленные в ст. 3 Закона) своих персональных данных и персональных данных Застрахованных лиц, указанных в заявлении на страхование/договоре (Полисе) страхования и иных документах, представленных при заключении договора (Полиса) страхования, в целях надлежащего исполнения договора страхования, организации оказания услуг, включения персональных данных в информационную систему персональных данных (клиентскую базу Страховщика и его дочерних компаний) для информирования о новинках страховых продуктов, участия в маркетинговых, рекламных акциях и исследованиях, а также в целях предъявления </w:t>
      </w:r>
      <w:proofErr w:type="spellStart"/>
      <w:r w:rsidRPr="00772A0A">
        <w:rPr>
          <w:rFonts w:ascii="Arial" w:hAnsi="Arial" w:cs="Arial"/>
          <w:sz w:val="20"/>
          <w:szCs w:val="20"/>
        </w:rPr>
        <w:t>суброгационных</w:t>
      </w:r>
      <w:proofErr w:type="spellEnd"/>
      <w:r w:rsidRPr="00772A0A">
        <w:rPr>
          <w:rFonts w:ascii="Arial" w:hAnsi="Arial" w:cs="Arial"/>
          <w:sz w:val="20"/>
          <w:szCs w:val="20"/>
        </w:rPr>
        <w:t xml:space="preserve"> требований в порядке, установленном действующим законодательством, и для осуществления информационного сопровождения исполнения договора страхования, в том числе посредством направления уведомлений с применением смс-сообщений, посредством электронной почты и иными доступными способами. Передача персональных данных Застрахованных лиц происходит с их письменного согласия. Настоящее согласие действительно в течение срока действия договора (Полиса) страхования и в течение 5 (пяти) лет после окончания действия договора (Полиса) страхования. Настоящее согласие на обработку персональных данных может быть отозвано посредством направления письменного уведомления в адрес Страховщика.</w:t>
      </w:r>
    </w:p>
    <w:p w:rsidR="00140BD6" w:rsidRPr="00772A0A" w:rsidRDefault="00140BD6" w:rsidP="0059154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before="240" w:after="240"/>
        <w:jc w:val="center"/>
        <w:rPr>
          <w:rFonts w:ascii="Arial" w:hAnsi="Arial" w:cs="Arial"/>
          <w:b/>
          <w:sz w:val="20"/>
          <w:szCs w:val="20"/>
        </w:rPr>
      </w:pPr>
      <w:r w:rsidRPr="00772A0A">
        <w:rPr>
          <w:rFonts w:ascii="Arial" w:hAnsi="Arial" w:cs="Arial"/>
          <w:b/>
          <w:sz w:val="20"/>
          <w:szCs w:val="20"/>
        </w:rPr>
        <w:t>13. ОСОБЫЕ УСЛОВИЯ</w:t>
      </w:r>
    </w:p>
    <w:p w:rsidR="00591546" w:rsidRPr="00772A0A" w:rsidRDefault="00591546" w:rsidP="00591546">
      <w:pPr>
        <w:spacing w:before="120"/>
        <w:jc w:val="both"/>
        <w:rPr>
          <w:rFonts w:ascii="Arial" w:hAnsi="Arial" w:cs="Arial"/>
          <w:sz w:val="20"/>
          <w:szCs w:val="20"/>
        </w:rPr>
      </w:pPr>
      <w:r w:rsidRPr="00772A0A">
        <w:rPr>
          <w:rFonts w:ascii="Arial" w:hAnsi="Arial" w:cs="Arial"/>
          <w:sz w:val="20"/>
          <w:szCs w:val="20"/>
        </w:rPr>
        <w:t>13.1. При заключении договора Страхователь должен представить транспортные средства для осмотра представителю Страховщика. По результатам осмотра составляется Акт осмотра транспортных средств и дополнительного оборудования, который подписывается сторонами. Страхователь вправе потребовать проведения повторного осмотра транспортного средства в любой момент действия договора страхования. Указание Страховщика об устранении технических неисправностей обязательны для Страхователя.</w:t>
      </w:r>
    </w:p>
    <w:p w:rsidR="00591546" w:rsidRPr="00772A0A" w:rsidRDefault="00591546" w:rsidP="00591546">
      <w:pPr>
        <w:spacing w:before="120"/>
        <w:jc w:val="both"/>
        <w:rPr>
          <w:rFonts w:ascii="Arial" w:hAnsi="Arial" w:cs="Arial"/>
          <w:sz w:val="20"/>
          <w:szCs w:val="20"/>
        </w:rPr>
      </w:pPr>
      <w:r w:rsidRPr="00772A0A">
        <w:rPr>
          <w:rFonts w:ascii="Arial" w:hAnsi="Arial" w:cs="Arial"/>
          <w:sz w:val="20"/>
          <w:szCs w:val="20"/>
        </w:rPr>
        <w:t>13.2. Для подтверждения факта наступления страхового случая Страхователь обязан незамедлительно сообщить Страховщику о случившемся, а также в правоохранительные органы (ГИБДД МВД РФ, полицию или пожарный надзор) и представить Страховщику соответствующие справки из этих организаций. Страхователь обязан письменно сообщить Страховщику о страховом случае в течение 5 рабочих дней со дня наступления страхового случая.</w:t>
      </w:r>
    </w:p>
    <w:p w:rsidR="00591546" w:rsidRPr="00772A0A" w:rsidRDefault="00591546" w:rsidP="00591546">
      <w:pPr>
        <w:spacing w:before="120"/>
        <w:jc w:val="both"/>
        <w:rPr>
          <w:rFonts w:ascii="Arial" w:hAnsi="Arial" w:cs="Arial"/>
          <w:sz w:val="20"/>
          <w:szCs w:val="20"/>
        </w:rPr>
      </w:pPr>
      <w:r w:rsidRPr="00772A0A">
        <w:rPr>
          <w:rFonts w:ascii="Arial" w:hAnsi="Arial" w:cs="Arial"/>
          <w:sz w:val="20"/>
          <w:szCs w:val="20"/>
        </w:rPr>
        <w:t>13.3. Условие пункта 13.2.</w:t>
      </w:r>
      <w:r w:rsidR="005D2F20" w:rsidRPr="00772A0A">
        <w:rPr>
          <w:rFonts w:ascii="Arial" w:hAnsi="Arial" w:cs="Arial"/>
          <w:sz w:val="20"/>
          <w:szCs w:val="20"/>
        </w:rPr>
        <w:t xml:space="preserve"> Договора</w:t>
      </w:r>
      <w:r w:rsidRPr="00772A0A">
        <w:rPr>
          <w:rFonts w:ascii="Arial" w:hAnsi="Arial" w:cs="Arial"/>
          <w:sz w:val="20"/>
          <w:szCs w:val="20"/>
        </w:rPr>
        <w:t xml:space="preserve"> не является обязательным в случае, если автомобиль получил повреждения, стоимость восстановительного ремонта которых, не превышает суммы</w:t>
      </w:r>
      <w:r w:rsidR="005D2F20" w:rsidRPr="00772A0A">
        <w:rPr>
          <w:rFonts w:ascii="Arial" w:hAnsi="Arial" w:cs="Arial"/>
          <w:sz w:val="20"/>
          <w:szCs w:val="20"/>
        </w:rPr>
        <w:t xml:space="preserve">        </w:t>
      </w:r>
      <w:r w:rsidRPr="00772A0A">
        <w:rPr>
          <w:rFonts w:ascii="Arial" w:hAnsi="Arial" w:cs="Arial"/>
          <w:sz w:val="20"/>
          <w:szCs w:val="20"/>
        </w:rPr>
        <w:t xml:space="preserve"> 50 000 рублей для автомобилей отечественного и зарубежного производства, включая а\м иностранных марок, произведенных на территории РФ. Условия пункта 13.2, также не является обязательным также при повреждении стекол, приборов внешнего освещения ТС. Выплата в данном случае производится без учета лимита в 50 000,00 (Пятьдесят тысяч) рублей установленных п. 4.3.1.6. Правил.</w:t>
      </w:r>
    </w:p>
    <w:p w:rsidR="00591546" w:rsidRPr="00772A0A" w:rsidRDefault="00591546" w:rsidP="00591546">
      <w:pPr>
        <w:spacing w:before="120"/>
        <w:jc w:val="both"/>
        <w:rPr>
          <w:rFonts w:ascii="Arial" w:hAnsi="Arial" w:cs="Arial"/>
          <w:sz w:val="20"/>
          <w:szCs w:val="20"/>
        </w:rPr>
      </w:pPr>
      <w:r w:rsidRPr="00772A0A">
        <w:rPr>
          <w:rFonts w:ascii="Arial" w:hAnsi="Arial" w:cs="Arial"/>
          <w:sz w:val="20"/>
          <w:szCs w:val="20"/>
        </w:rPr>
        <w:lastRenderedPageBreak/>
        <w:t xml:space="preserve">Максимальная сумма, которую Страховщик может выплатить Страхователю без обращения в правоохранительные органы, равна указанным выше лимитам вне зависимости от фактической стоимости восстановительного ремонта данных повреждений. </w:t>
      </w:r>
    </w:p>
    <w:p w:rsidR="00591546" w:rsidRPr="00772A0A" w:rsidRDefault="00591546" w:rsidP="00591546">
      <w:pPr>
        <w:spacing w:before="120"/>
        <w:ind w:right="62"/>
        <w:jc w:val="both"/>
        <w:rPr>
          <w:rFonts w:ascii="Arial" w:hAnsi="Arial" w:cs="Arial"/>
          <w:sz w:val="20"/>
          <w:szCs w:val="20"/>
        </w:rPr>
      </w:pPr>
      <w:r w:rsidRPr="00772A0A">
        <w:rPr>
          <w:rFonts w:ascii="Arial" w:hAnsi="Arial" w:cs="Arial"/>
          <w:sz w:val="20"/>
          <w:szCs w:val="20"/>
        </w:rPr>
        <w:t>13.4. Не являются страховыми случаями:</w:t>
      </w:r>
    </w:p>
    <w:p w:rsidR="00591546" w:rsidRPr="00772A0A" w:rsidRDefault="00591546" w:rsidP="00591546">
      <w:pPr>
        <w:shd w:val="clear" w:color="auto" w:fill="FFFFFF"/>
        <w:tabs>
          <w:tab w:val="left" w:pos="385"/>
        </w:tabs>
        <w:jc w:val="both"/>
        <w:rPr>
          <w:rFonts w:ascii="Arial" w:hAnsi="Arial" w:cs="Arial"/>
          <w:sz w:val="20"/>
          <w:szCs w:val="20"/>
        </w:rPr>
      </w:pPr>
      <w:r w:rsidRPr="00772A0A">
        <w:rPr>
          <w:rFonts w:ascii="Arial" w:hAnsi="Arial" w:cs="Arial"/>
          <w:sz w:val="20"/>
          <w:szCs w:val="20"/>
        </w:rPr>
        <w:t xml:space="preserve">13.4.1 </w:t>
      </w:r>
      <w:r w:rsidR="005152ED">
        <w:rPr>
          <w:rFonts w:ascii="Arial" w:hAnsi="Arial" w:cs="Arial"/>
          <w:sz w:val="20"/>
          <w:szCs w:val="20"/>
        </w:rPr>
        <w:t>у</w:t>
      </w:r>
      <w:bookmarkStart w:id="0" w:name="_GoBack"/>
      <w:bookmarkEnd w:id="0"/>
      <w:r w:rsidR="00DD362A" w:rsidRPr="00DD362A">
        <w:rPr>
          <w:rFonts w:ascii="Arial" w:hAnsi="Arial" w:cs="Arial"/>
          <w:sz w:val="20"/>
          <w:szCs w:val="20"/>
        </w:rPr>
        <w:t xml:space="preserve">бытки, возникшие в результате воздействия ядерного взрыва, воздействия радиации или радиоактивного заражения, военных действий, маневров или иных военных мероприятий, гражданской войны, актов терроризма, народных волнений всякого рода или забастовок, конфискации, изъятия, реквизиции, ареста или уничтожения застрахованных ТС и ДО по распоряжению государственных органов. Условия настоящего пункта Договора не применяются в случае, если возникновение указанных убытков связано с распространением на территории Российской Федерации новой </w:t>
      </w:r>
      <w:proofErr w:type="spellStart"/>
      <w:r w:rsidR="00DD362A" w:rsidRPr="00DD362A">
        <w:rPr>
          <w:rFonts w:ascii="Arial" w:hAnsi="Arial" w:cs="Arial"/>
          <w:sz w:val="20"/>
          <w:szCs w:val="20"/>
        </w:rPr>
        <w:t>коронавирусной</w:t>
      </w:r>
      <w:proofErr w:type="spellEnd"/>
      <w:r w:rsidR="00DD362A" w:rsidRPr="00DD362A">
        <w:rPr>
          <w:rFonts w:ascii="Arial" w:hAnsi="Arial" w:cs="Arial"/>
          <w:sz w:val="20"/>
          <w:szCs w:val="20"/>
        </w:rPr>
        <w:t xml:space="preserve"> инфекции (COVID-19)</w:t>
      </w:r>
      <w:r w:rsidRPr="00772A0A">
        <w:rPr>
          <w:rFonts w:ascii="Arial" w:hAnsi="Arial" w:cs="Arial"/>
          <w:sz w:val="20"/>
          <w:szCs w:val="20"/>
        </w:rPr>
        <w:t>;</w:t>
      </w:r>
    </w:p>
    <w:p w:rsidR="00591546" w:rsidRPr="00772A0A" w:rsidRDefault="00591546" w:rsidP="00591546">
      <w:pPr>
        <w:shd w:val="clear" w:color="auto" w:fill="FFFFFF"/>
        <w:tabs>
          <w:tab w:val="left" w:pos="385"/>
        </w:tabs>
        <w:jc w:val="both"/>
        <w:rPr>
          <w:rFonts w:ascii="Arial" w:hAnsi="Arial" w:cs="Arial"/>
          <w:sz w:val="20"/>
          <w:szCs w:val="20"/>
        </w:rPr>
      </w:pPr>
      <w:r w:rsidRPr="00772A0A">
        <w:rPr>
          <w:rFonts w:ascii="Arial" w:hAnsi="Arial" w:cs="Arial"/>
          <w:sz w:val="20"/>
          <w:szCs w:val="20"/>
        </w:rPr>
        <w:t>13.4.2 убытки, возникшие в результате естественного износа частей и механизмов застрахованного ТС, в том числе вследствие попадания во внутренние полости агрегатов посторонних предметов и веществ, повреждения лакокрасочного покрытия ТС без повреждения детали/элемента кузова ТС;</w:t>
      </w:r>
    </w:p>
    <w:p w:rsidR="00591546" w:rsidRPr="00772A0A" w:rsidRDefault="00591546" w:rsidP="00591546">
      <w:pPr>
        <w:shd w:val="clear" w:color="auto" w:fill="FFFFFF"/>
        <w:tabs>
          <w:tab w:val="left" w:pos="385"/>
        </w:tabs>
        <w:jc w:val="both"/>
        <w:rPr>
          <w:rFonts w:ascii="Arial" w:hAnsi="Arial" w:cs="Arial"/>
          <w:sz w:val="20"/>
          <w:szCs w:val="20"/>
        </w:rPr>
      </w:pPr>
      <w:r w:rsidRPr="00772A0A">
        <w:rPr>
          <w:rFonts w:ascii="Arial" w:hAnsi="Arial" w:cs="Arial"/>
          <w:sz w:val="20"/>
          <w:szCs w:val="20"/>
        </w:rPr>
        <w:t>13.4.3 убытки, возникшие в связи с потерей ТС товарного вида (УТС);</w:t>
      </w:r>
    </w:p>
    <w:p w:rsidR="00591546" w:rsidRPr="00772A0A" w:rsidRDefault="00591546" w:rsidP="00591546">
      <w:pPr>
        <w:shd w:val="clear" w:color="auto" w:fill="FFFFFF"/>
        <w:tabs>
          <w:tab w:val="left" w:pos="385"/>
        </w:tabs>
        <w:jc w:val="both"/>
        <w:rPr>
          <w:rFonts w:ascii="Arial" w:hAnsi="Arial" w:cs="Arial"/>
          <w:sz w:val="20"/>
          <w:szCs w:val="20"/>
        </w:rPr>
      </w:pPr>
      <w:r w:rsidRPr="00772A0A">
        <w:rPr>
          <w:rFonts w:ascii="Arial" w:hAnsi="Arial" w:cs="Arial"/>
          <w:sz w:val="20"/>
          <w:szCs w:val="20"/>
        </w:rPr>
        <w:t>13.4.4 убытки, возникшие при управлении ТС лицом, не имеющим права управления ТС соответствующей категории или лицом, находившимся в состоянии алкогольного или наркотического опьянения, а равно если водитель застрахованного ТС оставил место ДТП или отказался пройти медицинское освидетельствование (экспертизу)</w:t>
      </w:r>
    </w:p>
    <w:p w:rsidR="00591546" w:rsidRPr="00772A0A" w:rsidRDefault="00591546" w:rsidP="00591546">
      <w:pPr>
        <w:shd w:val="clear" w:color="auto" w:fill="FFFFFF"/>
        <w:tabs>
          <w:tab w:val="left" w:pos="385"/>
        </w:tabs>
        <w:jc w:val="both"/>
        <w:rPr>
          <w:rFonts w:ascii="Arial" w:hAnsi="Arial" w:cs="Arial"/>
          <w:sz w:val="20"/>
          <w:szCs w:val="20"/>
        </w:rPr>
      </w:pPr>
      <w:r w:rsidRPr="00772A0A">
        <w:rPr>
          <w:rFonts w:ascii="Arial" w:hAnsi="Arial" w:cs="Arial"/>
          <w:sz w:val="20"/>
          <w:szCs w:val="20"/>
        </w:rPr>
        <w:t>13.4.5 Пункт 5.2. исключен из Правил.</w:t>
      </w:r>
    </w:p>
    <w:p w:rsidR="00591546" w:rsidRPr="00772A0A" w:rsidRDefault="00591546" w:rsidP="00591546">
      <w:pPr>
        <w:tabs>
          <w:tab w:val="left" w:pos="270"/>
          <w:tab w:val="left" w:pos="720"/>
        </w:tabs>
        <w:autoSpaceDE w:val="0"/>
        <w:autoSpaceDN w:val="0"/>
        <w:adjustRightInd w:val="0"/>
        <w:spacing w:before="120"/>
        <w:jc w:val="both"/>
        <w:rPr>
          <w:rFonts w:ascii="Arial" w:hAnsi="Arial" w:cs="Arial"/>
          <w:sz w:val="20"/>
          <w:szCs w:val="20"/>
        </w:rPr>
      </w:pPr>
      <w:r w:rsidRPr="00772A0A">
        <w:rPr>
          <w:rFonts w:ascii="Arial" w:hAnsi="Arial" w:cs="Arial"/>
          <w:sz w:val="20"/>
          <w:szCs w:val="20"/>
        </w:rPr>
        <w:t xml:space="preserve">13.5. В случае противоречия условий настоящего Договора Правилам страхования средств наземного транспорта,  приоритет имеют условия настоящего Договора. </w:t>
      </w:r>
    </w:p>
    <w:p w:rsidR="00F5680C" w:rsidRPr="00772A0A" w:rsidRDefault="00F5680C" w:rsidP="00591546">
      <w:pPr>
        <w:tabs>
          <w:tab w:val="left" w:pos="270"/>
          <w:tab w:val="left" w:pos="720"/>
        </w:tabs>
        <w:autoSpaceDE w:val="0"/>
        <w:autoSpaceDN w:val="0"/>
        <w:adjustRightInd w:val="0"/>
        <w:spacing w:before="120"/>
        <w:jc w:val="both"/>
        <w:rPr>
          <w:rFonts w:ascii="Arial" w:hAnsi="Arial" w:cs="Arial"/>
          <w:sz w:val="20"/>
          <w:szCs w:val="20"/>
        </w:rPr>
      </w:pPr>
    </w:p>
    <w:p w:rsidR="00F5680C" w:rsidRPr="00772A0A" w:rsidRDefault="00F5680C" w:rsidP="00F5680C">
      <w:pPr>
        <w:tabs>
          <w:tab w:val="left" w:pos="397"/>
        </w:tabs>
        <w:jc w:val="center"/>
        <w:rPr>
          <w:rFonts w:ascii="Arial" w:hAnsi="Arial" w:cs="Arial"/>
          <w:b/>
          <w:sz w:val="20"/>
          <w:szCs w:val="20"/>
        </w:rPr>
      </w:pPr>
      <w:r w:rsidRPr="00772A0A">
        <w:rPr>
          <w:rFonts w:ascii="Arial" w:hAnsi="Arial" w:cs="Arial"/>
          <w:b/>
          <w:sz w:val="20"/>
          <w:szCs w:val="20"/>
        </w:rPr>
        <w:t>14.</w:t>
      </w:r>
      <w:r w:rsidRPr="00772A0A">
        <w:rPr>
          <w:b/>
        </w:rPr>
        <w:t xml:space="preserve"> </w:t>
      </w:r>
      <w:r w:rsidRPr="00772A0A">
        <w:rPr>
          <w:rFonts w:ascii="Arial" w:hAnsi="Arial" w:cs="Arial"/>
          <w:b/>
          <w:sz w:val="20"/>
          <w:szCs w:val="20"/>
        </w:rPr>
        <w:t>АНТИКОРРУПЦИОННАЯ ОГОВОРКА</w:t>
      </w:r>
    </w:p>
    <w:p w:rsidR="00CC0DCA" w:rsidRPr="00772A0A" w:rsidRDefault="00CC0DCA" w:rsidP="00F5680C">
      <w:pPr>
        <w:tabs>
          <w:tab w:val="left" w:pos="397"/>
        </w:tabs>
        <w:jc w:val="center"/>
        <w:rPr>
          <w:b/>
        </w:rPr>
      </w:pPr>
    </w:p>
    <w:p w:rsidR="00F5680C" w:rsidRPr="00772A0A" w:rsidRDefault="00F5680C" w:rsidP="00F5680C">
      <w:pPr>
        <w:tabs>
          <w:tab w:val="left" w:pos="397"/>
        </w:tabs>
        <w:jc w:val="both"/>
        <w:rPr>
          <w:rFonts w:ascii="Arial" w:hAnsi="Arial" w:cs="Arial"/>
          <w:sz w:val="20"/>
          <w:szCs w:val="20"/>
        </w:rPr>
      </w:pPr>
      <w:r w:rsidRPr="00772A0A">
        <w:rPr>
          <w:rFonts w:ascii="Arial" w:hAnsi="Arial" w:cs="Arial"/>
          <w:sz w:val="20"/>
          <w:szCs w:val="20"/>
        </w:rPr>
        <w:t>14.1. 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F5680C" w:rsidRPr="00772A0A" w:rsidRDefault="00F5680C" w:rsidP="00F5680C">
      <w:pPr>
        <w:tabs>
          <w:tab w:val="left" w:pos="397"/>
        </w:tabs>
        <w:jc w:val="both"/>
        <w:rPr>
          <w:rFonts w:ascii="Arial" w:hAnsi="Arial" w:cs="Arial"/>
          <w:sz w:val="20"/>
          <w:szCs w:val="20"/>
        </w:rPr>
      </w:pPr>
      <w:r w:rsidRPr="00772A0A">
        <w:rPr>
          <w:rFonts w:ascii="Arial" w:hAnsi="Arial" w:cs="Arial"/>
          <w:sz w:val="20"/>
          <w:szCs w:val="20"/>
        </w:rPr>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CC0DCA" w:rsidRPr="00772A0A" w:rsidRDefault="00CC0DCA" w:rsidP="00F5680C">
      <w:pPr>
        <w:tabs>
          <w:tab w:val="left" w:pos="397"/>
        </w:tabs>
        <w:jc w:val="both"/>
        <w:rPr>
          <w:rFonts w:ascii="Arial" w:hAnsi="Arial" w:cs="Arial"/>
          <w:sz w:val="20"/>
          <w:szCs w:val="20"/>
        </w:rPr>
      </w:pPr>
    </w:p>
    <w:p w:rsidR="00F5680C" w:rsidRPr="00772A0A" w:rsidRDefault="00CC0DCA" w:rsidP="00F5680C">
      <w:pPr>
        <w:tabs>
          <w:tab w:val="left" w:pos="397"/>
        </w:tabs>
        <w:jc w:val="both"/>
        <w:rPr>
          <w:rFonts w:ascii="Arial" w:hAnsi="Arial" w:cs="Arial"/>
          <w:sz w:val="20"/>
          <w:szCs w:val="20"/>
        </w:rPr>
      </w:pPr>
      <w:r w:rsidRPr="00772A0A">
        <w:rPr>
          <w:rFonts w:ascii="Arial" w:hAnsi="Arial" w:cs="Arial"/>
          <w:sz w:val="20"/>
          <w:szCs w:val="20"/>
        </w:rPr>
        <w:t xml:space="preserve">14.2. </w:t>
      </w:r>
      <w:r w:rsidR="00F5680C" w:rsidRPr="00772A0A">
        <w:rPr>
          <w:rFonts w:ascii="Arial" w:hAnsi="Arial" w:cs="Arial"/>
          <w:sz w:val="20"/>
          <w:szCs w:val="20"/>
        </w:rPr>
        <w:t xml:space="preserve">В случае возникновения у стороны подозрений, что произошло или может произойти нарушение п. </w:t>
      </w:r>
      <w:r w:rsidRPr="00772A0A">
        <w:rPr>
          <w:rFonts w:ascii="Arial" w:hAnsi="Arial" w:cs="Arial"/>
          <w:sz w:val="20"/>
          <w:szCs w:val="20"/>
        </w:rPr>
        <w:t>14.1</w:t>
      </w:r>
      <w:r w:rsidR="00F5680C" w:rsidRPr="00772A0A">
        <w:rPr>
          <w:rFonts w:ascii="Arial" w:hAnsi="Arial" w:cs="Arial"/>
          <w:sz w:val="20"/>
          <w:szCs w:val="20"/>
        </w:rPr>
        <w:t xml:space="preserve">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 После получения уведомления стороны, в адрес которой оно направлено, в течение 5 (пяти) календарных дней направляет ответ, что нарушения не произошло или не произойдет.</w:t>
      </w:r>
    </w:p>
    <w:p w:rsidR="00CC0DCA" w:rsidRPr="00772A0A" w:rsidRDefault="00CC0DCA" w:rsidP="00F5680C">
      <w:pPr>
        <w:tabs>
          <w:tab w:val="left" w:pos="397"/>
        </w:tabs>
        <w:jc w:val="both"/>
        <w:rPr>
          <w:rFonts w:ascii="Arial" w:hAnsi="Arial" w:cs="Arial"/>
          <w:sz w:val="20"/>
          <w:szCs w:val="20"/>
        </w:rPr>
      </w:pPr>
    </w:p>
    <w:p w:rsidR="00F5680C" w:rsidRPr="00772A0A" w:rsidRDefault="00CC0DCA" w:rsidP="00F5680C">
      <w:pPr>
        <w:tabs>
          <w:tab w:val="left" w:pos="397"/>
        </w:tabs>
        <w:jc w:val="both"/>
        <w:rPr>
          <w:rFonts w:ascii="Arial" w:hAnsi="Arial" w:cs="Arial"/>
          <w:sz w:val="20"/>
          <w:szCs w:val="20"/>
        </w:rPr>
      </w:pPr>
      <w:r w:rsidRPr="00772A0A">
        <w:rPr>
          <w:rFonts w:ascii="Arial" w:hAnsi="Arial" w:cs="Arial"/>
          <w:sz w:val="20"/>
          <w:szCs w:val="20"/>
        </w:rPr>
        <w:t xml:space="preserve">14.3 </w:t>
      </w:r>
      <w:r w:rsidR="00F5680C" w:rsidRPr="00772A0A">
        <w:rPr>
          <w:rFonts w:ascii="Arial" w:hAnsi="Arial" w:cs="Arial"/>
          <w:sz w:val="20"/>
          <w:szCs w:val="20"/>
        </w:rPr>
        <w:t xml:space="preserve">Исполнение обязательств по Договору приостанавливается с момента направления стороной уведомления, указанного в п. </w:t>
      </w:r>
      <w:r w:rsidRPr="00772A0A">
        <w:rPr>
          <w:rFonts w:ascii="Arial" w:hAnsi="Arial" w:cs="Arial"/>
          <w:sz w:val="20"/>
          <w:szCs w:val="20"/>
        </w:rPr>
        <w:t>14.2</w:t>
      </w:r>
      <w:r w:rsidR="00F5680C" w:rsidRPr="00772A0A">
        <w:rPr>
          <w:rFonts w:ascii="Arial" w:hAnsi="Arial" w:cs="Arial"/>
          <w:sz w:val="20"/>
          <w:szCs w:val="20"/>
        </w:rPr>
        <w:t xml:space="preserve"> Договора, до момента получения ею ответа.</w:t>
      </w:r>
    </w:p>
    <w:p w:rsidR="00CC0DCA" w:rsidRPr="00772A0A" w:rsidRDefault="00CC0DCA" w:rsidP="00F5680C">
      <w:pPr>
        <w:tabs>
          <w:tab w:val="left" w:pos="397"/>
        </w:tabs>
        <w:jc w:val="both"/>
        <w:rPr>
          <w:rFonts w:ascii="Arial" w:hAnsi="Arial" w:cs="Arial"/>
          <w:sz w:val="20"/>
          <w:szCs w:val="20"/>
        </w:rPr>
      </w:pPr>
    </w:p>
    <w:p w:rsidR="00F5680C" w:rsidRPr="00772A0A" w:rsidRDefault="00CC0DCA" w:rsidP="00F5680C">
      <w:pPr>
        <w:tabs>
          <w:tab w:val="left" w:pos="397"/>
        </w:tabs>
        <w:jc w:val="both"/>
        <w:rPr>
          <w:rFonts w:ascii="Arial" w:hAnsi="Arial" w:cs="Arial"/>
          <w:sz w:val="20"/>
          <w:szCs w:val="20"/>
        </w:rPr>
      </w:pPr>
      <w:r w:rsidRPr="00772A0A">
        <w:rPr>
          <w:rFonts w:ascii="Arial" w:hAnsi="Arial" w:cs="Arial"/>
          <w:sz w:val="20"/>
          <w:szCs w:val="20"/>
        </w:rPr>
        <w:t>14.4.</w:t>
      </w:r>
      <w:r w:rsidR="00F5680C" w:rsidRPr="00772A0A">
        <w:rPr>
          <w:rFonts w:ascii="Arial" w:hAnsi="Arial" w:cs="Arial"/>
          <w:sz w:val="20"/>
          <w:szCs w:val="20"/>
        </w:rPr>
        <w:t xml:space="preserve"> Если подтвердилось нарушение другой стороной обязательств, указанных в п. </w:t>
      </w:r>
      <w:r w:rsidRPr="00772A0A">
        <w:rPr>
          <w:rFonts w:ascii="Arial" w:hAnsi="Arial" w:cs="Arial"/>
          <w:sz w:val="20"/>
          <w:szCs w:val="20"/>
        </w:rPr>
        <w:t>14.1</w:t>
      </w:r>
      <w:r w:rsidR="00F5680C" w:rsidRPr="00772A0A">
        <w:rPr>
          <w:rFonts w:ascii="Arial" w:hAnsi="Arial" w:cs="Arial"/>
          <w:sz w:val="20"/>
          <w:szCs w:val="20"/>
        </w:rPr>
        <w:t xml:space="preserve">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591546" w:rsidRPr="00772A0A" w:rsidRDefault="00591546" w:rsidP="00140BD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center"/>
        <w:rPr>
          <w:rFonts w:ascii="Arial" w:hAnsi="Arial" w:cs="Arial"/>
          <w:i/>
          <w:iCs/>
          <w:sz w:val="18"/>
          <w:szCs w:val="18"/>
        </w:rPr>
      </w:pPr>
    </w:p>
    <w:p w:rsidR="00140BD6" w:rsidRPr="00772A0A" w:rsidRDefault="000B35E9" w:rsidP="0059154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before="240" w:after="240"/>
        <w:jc w:val="center"/>
        <w:rPr>
          <w:rFonts w:ascii="Arial" w:hAnsi="Arial" w:cs="Arial"/>
          <w:b/>
          <w:bCs/>
          <w:sz w:val="18"/>
          <w:szCs w:val="18"/>
        </w:rPr>
      </w:pPr>
      <w:r w:rsidRPr="00772A0A">
        <w:rPr>
          <w:rFonts w:ascii="Arial" w:hAnsi="Arial" w:cs="Arial"/>
          <w:b/>
          <w:bCs/>
          <w:sz w:val="20"/>
          <w:szCs w:val="20"/>
        </w:rPr>
        <w:t>15</w:t>
      </w:r>
      <w:r w:rsidR="00140BD6" w:rsidRPr="00772A0A">
        <w:rPr>
          <w:rFonts w:ascii="Arial" w:hAnsi="Arial" w:cs="Arial"/>
          <w:b/>
          <w:bCs/>
          <w:sz w:val="18"/>
          <w:szCs w:val="18"/>
        </w:rPr>
        <w:t>. С ПPАВИЛАМИ СТPАХОВАНИЯ ОЗНАКОМЛЕН И ИХ ПОЛУЧИЛ:</w:t>
      </w:r>
    </w:p>
    <w:p w:rsidR="00140BD6" w:rsidRPr="00772A0A" w:rsidRDefault="00690E05" w:rsidP="00140BD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ascii="Arial" w:hAnsi="Arial" w:cs="Arial"/>
          <w:sz w:val="20"/>
          <w:szCs w:val="20"/>
        </w:rPr>
      </w:pPr>
      <w:r w:rsidRPr="00690E05">
        <w:rPr>
          <w:rFonts w:ascii="Arial" w:hAnsi="Arial" w:cs="Arial"/>
          <w:sz w:val="20"/>
          <w:szCs w:val="20"/>
        </w:rPr>
        <w:t>__</w:t>
      </w:r>
      <w:r w:rsidR="009B00B4" w:rsidRPr="00772A0A">
        <w:rPr>
          <w:rFonts w:ascii="Arial" w:hAnsi="Arial" w:cs="Arial"/>
          <w:sz w:val="20"/>
          <w:szCs w:val="20"/>
          <w:u w:val="single"/>
        </w:rPr>
        <w:t>.</w:t>
      </w:r>
      <w:r w:rsidR="00693D1D" w:rsidRPr="00693D1D">
        <w:rPr>
          <w:rFonts w:ascii="Arial" w:hAnsi="Arial" w:cs="Arial"/>
          <w:sz w:val="20"/>
          <w:szCs w:val="20"/>
          <w:u w:val="single"/>
        </w:rPr>
        <w:t>0</w:t>
      </w:r>
      <w:r w:rsidR="004B7C65">
        <w:rPr>
          <w:rFonts w:ascii="Arial" w:hAnsi="Arial" w:cs="Arial"/>
          <w:sz w:val="20"/>
          <w:szCs w:val="20"/>
          <w:u w:val="single"/>
        </w:rPr>
        <w:t>4</w:t>
      </w:r>
      <w:r w:rsidR="00140BD6" w:rsidRPr="00772A0A">
        <w:rPr>
          <w:rFonts w:ascii="Arial" w:hAnsi="Arial" w:cs="Arial"/>
          <w:sz w:val="20"/>
          <w:szCs w:val="20"/>
          <w:u w:val="single"/>
        </w:rPr>
        <w:t>.20</w:t>
      </w:r>
      <w:r>
        <w:rPr>
          <w:rFonts w:ascii="Arial" w:hAnsi="Arial" w:cs="Arial"/>
          <w:sz w:val="20"/>
          <w:szCs w:val="20"/>
          <w:u w:val="single"/>
        </w:rPr>
        <w:t>20</w:t>
      </w:r>
      <w:r w:rsidR="00140BD6" w:rsidRPr="00772A0A">
        <w:rPr>
          <w:rFonts w:ascii="Arial" w:hAnsi="Arial" w:cs="Arial"/>
          <w:sz w:val="20"/>
          <w:szCs w:val="20"/>
          <w:u w:val="single"/>
        </w:rPr>
        <w:t>г.</w:t>
      </w:r>
      <w:r w:rsidR="00140BD6" w:rsidRPr="00772A0A">
        <w:rPr>
          <w:rFonts w:ascii="Arial" w:hAnsi="Arial" w:cs="Arial"/>
          <w:sz w:val="20"/>
          <w:szCs w:val="20"/>
        </w:rPr>
        <w:t xml:space="preserve">         </w:t>
      </w:r>
      <w:r w:rsidR="00140BD6" w:rsidRPr="00772A0A">
        <w:rPr>
          <w:rFonts w:ascii="Arial" w:hAnsi="Arial" w:cs="Arial"/>
          <w:sz w:val="20"/>
          <w:szCs w:val="20"/>
        </w:rPr>
        <w:tab/>
      </w:r>
      <w:r w:rsidR="00140BD6" w:rsidRPr="00772A0A">
        <w:rPr>
          <w:rFonts w:ascii="Arial" w:hAnsi="Arial" w:cs="Arial"/>
          <w:sz w:val="20"/>
          <w:szCs w:val="20"/>
        </w:rPr>
        <w:tab/>
      </w:r>
      <w:r w:rsidR="00140BD6" w:rsidRPr="00772A0A">
        <w:rPr>
          <w:rFonts w:ascii="Arial" w:hAnsi="Arial" w:cs="Arial"/>
          <w:sz w:val="20"/>
          <w:szCs w:val="20"/>
        </w:rPr>
        <w:tab/>
      </w:r>
      <w:r w:rsidR="00140BD6" w:rsidRPr="00772A0A">
        <w:rPr>
          <w:rFonts w:ascii="Arial" w:hAnsi="Arial" w:cs="Arial"/>
          <w:sz w:val="20"/>
          <w:szCs w:val="20"/>
        </w:rPr>
        <w:tab/>
        <w:t xml:space="preserve">            </w:t>
      </w:r>
      <w:r w:rsidR="00140BD6" w:rsidRPr="00772A0A">
        <w:rPr>
          <w:rFonts w:ascii="Arial" w:hAnsi="Arial" w:cs="Arial"/>
          <w:sz w:val="20"/>
          <w:szCs w:val="20"/>
        </w:rPr>
        <w:tab/>
        <w:t xml:space="preserve">        ____________________/</w:t>
      </w:r>
      <w:r w:rsidR="00140BD6" w:rsidRPr="00772A0A">
        <w:rPr>
          <w:rFonts w:ascii="Arial" w:hAnsi="Arial" w:cs="Arial"/>
          <w:b/>
          <w:bCs/>
          <w:sz w:val="20"/>
          <w:szCs w:val="20"/>
        </w:rPr>
        <w:t xml:space="preserve"> </w:t>
      </w:r>
      <w:r w:rsidR="0047319B">
        <w:rPr>
          <w:rFonts w:ascii="Arial" w:hAnsi="Arial" w:cs="Arial"/>
          <w:b/>
          <w:bCs/>
          <w:sz w:val="20"/>
          <w:szCs w:val="20"/>
        </w:rPr>
        <w:t>Горохов А.Ю</w:t>
      </w:r>
      <w:r w:rsidR="00140BD6" w:rsidRPr="00772A0A">
        <w:rPr>
          <w:rFonts w:ascii="Arial" w:hAnsi="Arial" w:cs="Arial"/>
          <w:b/>
          <w:bCs/>
          <w:sz w:val="20"/>
          <w:szCs w:val="20"/>
        </w:rPr>
        <w:t>./</w:t>
      </w:r>
    </w:p>
    <w:p w:rsidR="00140BD6" w:rsidRPr="00772A0A" w:rsidRDefault="00140BD6" w:rsidP="00140BD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ascii="Arial" w:hAnsi="Arial" w:cs="Arial"/>
          <w:i/>
          <w:sz w:val="20"/>
          <w:szCs w:val="20"/>
        </w:rPr>
      </w:pPr>
      <w:r w:rsidRPr="00772A0A">
        <w:rPr>
          <w:rFonts w:ascii="Arial" w:hAnsi="Arial" w:cs="Arial"/>
          <w:i/>
          <w:sz w:val="20"/>
          <w:szCs w:val="20"/>
        </w:rPr>
        <w:t xml:space="preserve">      дата                                                                   </w:t>
      </w:r>
      <w:r w:rsidRPr="00772A0A">
        <w:rPr>
          <w:rFonts w:ascii="Arial" w:hAnsi="Arial" w:cs="Arial"/>
          <w:sz w:val="20"/>
          <w:szCs w:val="20"/>
        </w:rPr>
        <w:t>(подпись)</w:t>
      </w:r>
    </w:p>
    <w:p w:rsidR="00140BD6" w:rsidRPr="00772A0A" w:rsidRDefault="000B35E9" w:rsidP="0059154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before="240" w:after="240"/>
        <w:jc w:val="center"/>
        <w:rPr>
          <w:rFonts w:ascii="Arial" w:hAnsi="Arial" w:cs="Arial"/>
          <w:b/>
          <w:sz w:val="20"/>
          <w:szCs w:val="20"/>
        </w:rPr>
      </w:pPr>
      <w:r w:rsidRPr="00772A0A">
        <w:rPr>
          <w:rFonts w:ascii="Arial" w:hAnsi="Arial" w:cs="Arial"/>
          <w:b/>
          <w:sz w:val="20"/>
          <w:szCs w:val="20"/>
        </w:rPr>
        <w:t>16</w:t>
      </w:r>
      <w:r w:rsidR="00140BD6" w:rsidRPr="00772A0A">
        <w:rPr>
          <w:rFonts w:ascii="Arial" w:hAnsi="Arial" w:cs="Arial"/>
          <w:b/>
          <w:sz w:val="20"/>
          <w:szCs w:val="20"/>
        </w:rPr>
        <w:t>. ПРИЛОЖЕНИЯ</w:t>
      </w:r>
    </w:p>
    <w:p w:rsidR="00140BD6" w:rsidRPr="00772A0A" w:rsidRDefault="00140BD6" w:rsidP="00140BD6">
      <w:pPr>
        <w:ind w:right="-91"/>
        <w:rPr>
          <w:rFonts w:ascii="Arial" w:hAnsi="Arial" w:cs="Arial"/>
          <w:iCs/>
          <w:sz w:val="20"/>
          <w:szCs w:val="20"/>
        </w:rPr>
      </w:pPr>
      <w:r w:rsidRPr="00772A0A">
        <w:rPr>
          <w:rFonts w:ascii="Arial" w:hAnsi="Arial" w:cs="Arial"/>
          <w:iCs/>
          <w:sz w:val="20"/>
          <w:szCs w:val="20"/>
        </w:rPr>
        <w:lastRenderedPageBreak/>
        <w:t>1. Правила страхования средств наземного транспорта;</w:t>
      </w:r>
    </w:p>
    <w:p w:rsidR="00140BD6" w:rsidRPr="00772A0A" w:rsidRDefault="00140BD6" w:rsidP="00140BD6">
      <w:pPr>
        <w:pStyle w:val="a6"/>
        <w:spacing w:after="0"/>
        <w:ind w:left="142" w:hanging="142"/>
        <w:rPr>
          <w:rFonts w:ascii="Arial" w:hAnsi="Arial" w:cs="Arial"/>
          <w:sz w:val="20"/>
          <w:szCs w:val="20"/>
        </w:rPr>
      </w:pPr>
      <w:r w:rsidRPr="00772A0A">
        <w:rPr>
          <w:rFonts w:ascii="Arial" w:hAnsi="Arial" w:cs="Arial"/>
          <w:sz w:val="20"/>
          <w:szCs w:val="20"/>
        </w:rPr>
        <w:t>2. Заявление на страхование средств наземного транспорта</w:t>
      </w:r>
      <w:r w:rsidR="00591546" w:rsidRPr="00772A0A">
        <w:rPr>
          <w:rFonts w:ascii="Arial" w:hAnsi="Arial" w:cs="Arial"/>
          <w:sz w:val="20"/>
          <w:szCs w:val="20"/>
        </w:rPr>
        <w:t>;</w:t>
      </w:r>
    </w:p>
    <w:p w:rsidR="00140BD6" w:rsidRPr="00772A0A" w:rsidRDefault="00140BD6" w:rsidP="00140BD6">
      <w:pPr>
        <w:pStyle w:val="a6"/>
        <w:spacing w:after="0"/>
        <w:ind w:left="142" w:hanging="142"/>
        <w:rPr>
          <w:rFonts w:ascii="Arial" w:hAnsi="Arial" w:cs="Arial"/>
          <w:sz w:val="20"/>
          <w:szCs w:val="20"/>
        </w:rPr>
      </w:pPr>
      <w:r w:rsidRPr="00772A0A">
        <w:rPr>
          <w:rFonts w:ascii="Arial" w:hAnsi="Arial" w:cs="Arial"/>
          <w:sz w:val="20"/>
          <w:szCs w:val="20"/>
        </w:rPr>
        <w:t>3. Перечень транспортных средств;</w:t>
      </w:r>
    </w:p>
    <w:p w:rsidR="00140BD6" w:rsidRPr="00772A0A" w:rsidRDefault="00140BD6" w:rsidP="00140BD6">
      <w:pPr>
        <w:ind w:left="-567" w:right="-91" w:firstLine="567"/>
        <w:rPr>
          <w:rFonts w:ascii="Arial" w:hAnsi="Arial" w:cs="Arial"/>
          <w:iCs/>
          <w:sz w:val="20"/>
          <w:szCs w:val="20"/>
        </w:rPr>
      </w:pPr>
      <w:r w:rsidRPr="00772A0A">
        <w:rPr>
          <w:rFonts w:ascii="Arial" w:hAnsi="Arial" w:cs="Arial"/>
          <w:iCs/>
          <w:sz w:val="20"/>
          <w:szCs w:val="20"/>
        </w:rPr>
        <w:t>4. Акт</w:t>
      </w:r>
      <w:r w:rsidR="00347AB5" w:rsidRPr="00772A0A">
        <w:rPr>
          <w:rFonts w:ascii="Arial" w:hAnsi="Arial" w:cs="Arial"/>
          <w:iCs/>
          <w:sz w:val="20"/>
          <w:szCs w:val="20"/>
        </w:rPr>
        <w:t>ы</w:t>
      </w:r>
      <w:r w:rsidRPr="00772A0A">
        <w:rPr>
          <w:rFonts w:ascii="Arial" w:hAnsi="Arial" w:cs="Arial"/>
          <w:iCs/>
          <w:sz w:val="20"/>
          <w:szCs w:val="20"/>
        </w:rPr>
        <w:t xml:space="preserve"> осмотра ТС;</w:t>
      </w:r>
    </w:p>
    <w:p w:rsidR="00140BD6" w:rsidRPr="00772A0A" w:rsidRDefault="00140BD6" w:rsidP="00140BD6">
      <w:pPr>
        <w:ind w:left="-567" w:right="-91" w:firstLine="567"/>
        <w:rPr>
          <w:rFonts w:ascii="Arial" w:hAnsi="Arial" w:cs="Arial"/>
          <w:sz w:val="20"/>
          <w:szCs w:val="20"/>
        </w:rPr>
      </w:pPr>
      <w:r w:rsidRPr="00772A0A">
        <w:rPr>
          <w:rFonts w:ascii="Arial" w:hAnsi="Arial" w:cs="Arial"/>
          <w:iCs/>
          <w:sz w:val="20"/>
          <w:szCs w:val="20"/>
        </w:rPr>
        <w:t>5.</w:t>
      </w:r>
      <w:r w:rsidRPr="00772A0A">
        <w:rPr>
          <w:rFonts w:ascii="Arial" w:hAnsi="Arial" w:cs="Arial"/>
          <w:sz w:val="20"/>
          <w:szCs w:val="20"/>
        </w:rPr>
        <w:t xml:space="preserve"> Условия страхования;</w:t>
      </w:r>
    </w:p>
    <w:p w:rsidR="00140BD6" w:rsidRPr="00772A0A" w:rsidRDefault="00140BD6" w:rsidP="00140BD6">
      <w:pPr>
        <w:ind w:left="-567" w:right="-91" w:firstLine="567"/>
        <w:rPr>
          <w:rFonts w:ascii="Arial" w:hAnsi="Arial" w:cs="Arial"/>
          <w:i/>
          <w:iCs/>
          <w:sz w:val="20"/>
          <w:szCs w:val="20"/>
        </w:rPr>
      </w:pPr>
      <w:r w:rsidRPr="00772A0A">
        <w:rPr>
          <w:rFonts w:ascii="Arial" w:hAnsi="Arial" w:cs="Arial"/>
          <w:sz w:val="20"/>
          <w:szCs w:val="20"/>
        </w:rPr>
        <w:t>6.</w:t>
      </w:r>
      <w:r w:rsidRPr="00772A0A">
        <w:rPr>
          <w:rFonts w:ascii="Arial" w:hAnsi="Arial" w:cs="Arial"/>
          <w:iCs/>
          <w:sz w:val="20"/>
          <w:szCs w:val="20"/>
        </w:rPr>
        <w:t>Страховые полисы  №</w:t>
      </w:r>
      <w:r w:rsidR="004B7C65">
        <w:rPr>
          <w:rFonts w:ascii="Arial" w:hAnsi="Arial" w:cs="Arial"/>
          <w:iCs/>
          <w:sz w:val="20"/>
          <w:szCs w:val="20"/>
        </w:rPr>
        <w:t>№___________________</w:t>
      </w:r>
    </w:p>
    <w:p w:rsidR="00A56DCE" w:rsidRPr="00772A0A" w:rsidRDefault="00A56DCE" w:rsidP="00A56DC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center"/>
        <w:rPr>
          <w:rFonts w:ascii="Arial" w:hAnsi="Arial" w:cs="Arial"/>
          <w:b/>
          <w:bCs/>
          <w:sz w:val="20"/>
          <w:szCs w:val="20"/>
        </w:rPr>
      </w:pPr>
    </w:p>
    <w:p w:rsidR="000A4547" w:rsidRPr="00772A0A" w:rsidRDefault="000B35E9" w:rsidP="0059154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before="240" w:after="240"/>
        <w:jc w:val="center"/>
        <w:rPr>
          <w:rFonts w:ascii="Arial" w:hAnsi="Arial" w:cs="Arial"/>
          <w:sz w:val="20"/>
          <w:szCs w:val="20"/>
        </w:rPr>
      </w:pPr>
      <w:r w:rsidRPr="00772A0A">
        <w:rPr>
          <w:rFonts w:ascii="Arial" w:hAnsi="Arial" w:cs="Arial"/>
          <w:b/>
          <w:bCs/>
          <w:sz w:val="20"/>
          <w:szCs w:val="20"/>
        </w:rPr>
        <w:t>17</w:t>
      </w:r>
      <w:r w:rsidR="000A4547" w:rsidRPr="00772A0A">
        <w:rPr>
          <w:rFonts w:ascii="Arial" w:hAnsi="Arial" w:cs="Arial"/>
          <w:b/>
          <w:bCs/>
          <w:sz w:val="20"/>
          <w:szCs w:val="20"/>
        </w:rPr>
        <w:t>. ЮРИДИЧЕСКИЕ АДРЕСА СТОРОН</w:t>
      </w:r>
    </w:p>
    <w:tbl>
      <w:tblPr>
        <w:tblW w:w="9618" w:type="dxa"/>
        <w:jc w:val="center"/>
        <w:tblLayout w:type="fixed"/>
        <w:tblCellMar>
          <w:left w:w="71" w:type="dxa"/>
          <w:right w:w="71" w:type="dxa"/>
        </w:tblCellMar>
        <w:tblLook w:val="0000" w:firstRow="0" w:lastRow="0" w:firstColumn="0" w:lastColumn="0" w:noHBand="0" w:noVBand="0"/>
      </w:tblPr>
      <w:tblGrid>
        <w:gridCol w:w="4600"/>
        <w:gridCol w:w="5018"/>
      </w:tblGrid>
      <w:tr w:rsidR="00034E88" w:rsidRPr="00772A0A">
        <w:trPr>
          <w:trHeight w:val="567"/>
          <w:jc w:val="center"/>
        </w:trPr>
        <w:tc>
          <w:tcPr>
            <w:tcW w:w="4600" w:type="dxa"/>
          </w:tcPr>
          <w:p w:rsidR="00034E88" w:rsidRPr="00772A0A" w:rsidRDefault="00034E88" w:rsidP="00C868B0">
            <w:pPr>
              <w:jc w:val="both"/>
              <w:rPr>
                <w:rFonts w:ascii="Arial" w:hAnsi="Arial" w:cs="Arial"/>
                <w:sz w:val="18"/>
                <w:szCs w:val="18"/>
              </w:rPr>
            </w:pPr>
            <w:r w:rsidRPr="00772A0A">
              <w:rPr>
                <w:rFonts w:ascii="Arial" w:hAnsi="Arial" w:cs="Arial"/>
                <w:b/>
                <w:bCs/>
                <w:sz w:val="18"/>
                <w:szCs w:val="18"/>
              </w:rPr>
              <w:t>Страховщик:</w:t>
            </w:r>
            <w:r w:rsidRPr="00772A0A">
              <w:rPr>
                <w:rFonts w:ascii="Arial" w:hAnsi="Arial" w:cs="Arial"/>
                <w:sz w:val="18"/>
                <w:szCs w:val="18"/>
              </w:rPr>
              <w:t xml:space="preserve"> </w:t>
            </w:r>
          </w:p>
          <w:p w:rsidR="00034E88" w:rsidRPr="00772A0A" w:rsidRDefault="00034E88" w:rsidP="00C868B0">
            <w:pPr>
              <w:pStyle w:val="ae"/>
              <w:ind w:firstLine="0"/>
              <w:jc w:val="left"/>
              <w:rPr>
                <w:b/>
                <w:sz w:val="18"/>
                <w:szCs w:val="18"/>
              </w:rPr>
            </w:pPr>
            <w:r w:rsidRPr="00772A0A">
              <w:rPr>
                <w:b/>
                <w:sz w:val="18"/>
                <w:szCs w:val="18"/>
              </w:rPr>
              <w:t>САО «</w:t>
            </w:r>
            <w:proofErr w:type="spellStart"/>
            <w:r w:rsidRPr="00772A0A">
              <w:rPr>
                <w:b/>
                <w:sz w:val="18"/>
                <w:szCs w:val="18"/>
              </w:rPr>
              <w:t>Медэкспресс</w:t>
            </w:r>
            <w:proofErr w:type="spellEnd"/>
            <w:r w:rsidRPr="00772A0A">
              <w:rPr>
                <w:b/>
                <w:sz w:val="18"/>
                <w:szCs w:val="18"/>
              </w:rPr>
              <w:t>»</w:t>
            </w:r>
          </w:p>
          <w:p w:rsidR="00034E88" w:rsidRPr="00772A0A" w:rsidRDefault="00034E88" w:rsidP="00C868B0">
            <w:pPr>
              <w:jc w:val="both"/>
              <w:rPr>
                <w:rFonts w:ascii="Arial" w:hAnsi="Arial" w:cs="Arial"/>
                <w:sz w:val="18"/>
                <w:szCs w:val="18"/>
              </w:rPr>
            </w:pPr>
            <w:r w:rsidRPr="00772A0A">
              <w:rPr>
                <w:rFonts w:ascii="Arial" w:hAnsi="Arial" w:cs="Arial"/>
                <w:sz w:val="18"/>
                <w:szCs w:val="18"/>
              </w:rPr>
              <w:t xml:space="preserve">Юридический адрес: </w:t>
            </w:r>
            <w:smartTag w:uri="urn:schemas-microsoft-com:office:smarttags" w:element="metricconverter">
              <w:smartTagPr>
                <w:attr w:name="ProductID" w:val="191186, г"/>
              </w:smartTagPr>
              <w:r w:rsidRPr="00772A0A">
                <w:rPr>
                  <w:rFonts w:ascii="Arial" w:hAnsi="Arial" w:cs="Arial"/>
                  <w:sz w:val="18"/>
                  <w:szCs w:val="18"/>
                </w:rPr>
                <w:t>191186, г</w:t>
              </w:r>
            </w:smartTag>
            <w:r w:rsidRPr="00772A0A">
              <w:rPr>
                <w:rFonts w:ascii="Arial" w:hAnsi="Arial" w:cs="Arial"/>
                <w:sz w:val="18"/>
                <w:szCs w:val="18"/>
              </w:rPr>
              <w:t xml:space="preserve">. Санкт-Петербург, </w:t>
            </w:r>
          </w:p>
          <w:p w:rsidR="00034E88" w:rsidRPr="00772A0A" w:rsidRDefault="00034E88" w:rsidP="00C868B0">
            <w:pPr>
              <w:jc w:val="both"/>
              <w:rPr>
                <w:rFonts w:ascii="Arial" w:hAnsi="Arial" w:cs="Arial"/>
                <w:sz w:val="18"/>
                <w:szCs w:val="18"/>
              </w:rPr>
            </w:pPr>
            <w:r w:rsidRPr="00772A0A">
              <w:rPr>
                <w:rFonts w:ascii="Arial" w:hAnsi="Arial" w:cs="Arial"/>
                <w:sz w:val="18"/>
                <w:szCs w:val="18"/>
              </w:rPr>
              <w:t>ул. Гороховая, д.14/26</w:t>
            </w:r>
          </w:p>
          <w:p w:rsidR="00034E88" w:rsidRPr="00772A0A" w:rsidRDefault="00034E88" w:rsidP="00C868B0">
            <w:pPr>
              <w:jc w:val="both"/>
              <w:rPr>
                <w:rFonts w:ascii="Arial" w:hAnsi="Arial" w:cs="Arial"/>
                <w:sz w:val="18"/>
                <w:szCs w:val="18"/>
              </w:rPr>
            </w:pPr>
            <w:r w:rsidRPr="00772A0A">
              <w:rPr>
                <w:rFonts w:ascii="Arial" w:hAnsi="Arial" w:cs="Arial"/>
                <w:sz w:val="18"/>
                <w:szCs w:val="18"/>
              </w:rPr>
              <w:t>ИНН 7803025365 КПП 783501001</w:t>
            </w:r>
          </w:p>
          <w:p w:rsidR="00034E88" w:rsidRPr="00772A0A" w:rsidRDefault="00034E88" w:rsidP="00C868B0">
            <w:pPr>
              <w:jc w:val="both"/>
              <w:rPr>
                <w:rFonts w:ascii="Arial" w:hAnsi="Arial" w:cs="Arial"/>
                <w:sz w:val="18"/>
                <w:szCs w:val="18"/>
              </w:rPr>
            </w:pPr>
            <w:r w:rsidRPr="00772A0A">
              <w:rPr>
                <w:rFonts w:ascii="Arial" w:hAnsi="Arial" w:cs="Arial"/>
                <w:sz w:val="18"/>
                <w:szCs w:val="18"/>
              </w:rPr>
              <w:t>ОГРН 1037843040465</w:t>
            </w:r>
          </w:p>
          <w:p w:rsidR="00034E88" w:rsidRPr="00772A0A" w:rsidRDefault="00034E88" w:rsidP="00C868B0">
            <w:pPr>
              <w:jc w:val="both"/>
              <w:rPr>
                <w:rFonts w:ascii="Arial" w:hAnsi="Arial" w:cs="Arial"/>
                <w:b/>
                <w:sz w:val="18"/>
                <w:szCs w:val="18"/>
              </w:rPr>
            </w:pPr>
            <w:r w:rsidRPr="00772A0A">
              <w:rPr>
                <w:rFonts w:ascii="Arial" w:hAnsi="Arial" w:cs="Arial"/>
                <w:b/>
                <w:sz w:val="18"/>
                <w:szCs w:val="18"/>
              </w:rPr>
              <w:t>Филиал САО «</w:t>
            </w:r>
            <w:proofErr w:type="spellStart"/>
            <w:r w:rsidRPr="00772A0A">
              <w:rPr>
                <w:rFonts w:ascii="Arial" w:hAnsi="Arial" w:cs="Arial"/>
                <w:b/>
                <w:sz w:val="18"/>
                <w:szCs w:val="18"/>
              </w:rPr>
              <w:t>Медэкспресс</w:t>
            </w:r>
            <w:proofErr w:type="spellEnd"/>
            <w:r w:rsidRPr="00772A0A">
              <w:rPr>
                <w:rFonts w:ascii="Arial" w:hAnsi="Arial" w:cs="Arial"/>
                <w:b/>
                <w:sz w:val="18"/>
                <w:szCs w:val="18"/>
              </w:rPr>
              <w:t>» по Ленинградской области</w:t>
            </w:r>
          </w:p>
          <w:p w:rsidR="00034E88" w:rsidRPr="00772A0A" w:rsidRDefault="00034E88" w:rsidP="00C868B0">
            <w:pPr>
              <w:jc w:val="both"/>
              <w:rPr>
                <w:rFonts w:ascii="Arial" w:hAnsi="Arial" w:cs="Arial"/>
                <w:sz w:val="18"/>
                <w:szCs w:val="18"/>
              </w:rPr>
            </w:pPr>
            <w:r w:rsidRPr="00772A0A">
              <w:rPr>
                <w:rFonts w:ascii="Arial" w:hAnsi="Arial" w:cs="Arial"/>
                <w:sz w:val="18"/>
                <w:szCs w:val="18"/>
              </w:rPr>
              <w:t>Адрес для почтовых отправлений: Ленинградская область, г.Тихвин, 3 микрорайон, д.1, офис 44</w:t>
            </w:r>
          </w:p>
          <w:p w:rsidR="00034E88" w:rsidRPr="00772A0A" w:rsidRDefault="00034E88" w:rsidP="00C868B0">
            <w:pPr>
              <w:jc w:val="both"/>
              <w:rPr>
                <w:rFonts w:ascii="Arial" w:hAnsi="Arial" w:cs="Arial"/>
                <w:sz w:val="18"/>
                <w:szCs w:val="18"/>
              </w:rPr>
            </w:pPr>
            <w:r w:rsidRPr="00772A0A">
              <w:rPr>
                <w:rFonts w:ascii="Arial" w:hAnsi="Arial" w:cs="Arial"/>
                <w:sz w:val="18"/>
                <w:szCs w:val="18"/>
              </w:rPr>
              <w:t>Р/с 40702810455020100566</w:t>
            </w:r>
          </w:p>
          <w:p w:rsidR="00034E88" w:rsidRPr="00772A0A" w:rsidRDefault="00034E88" w:rsidP="00C868B0">
            <w:pPr>
              <w:jc w:val="both"/>
              <w:rPr>
                <w:rFonts w:ascii="Arial" w:hAnsi="Arial" w:cs="Arial"/>
                <w:sz w:val="18"/>
                <w:szCs w:val="18"/>
              </w:rPr>
            </w:pPr>
            <w:r w:rsidRPr="00772A0A">
              <w:rPr>
                <w:rFonts w:ascii="Arial" w:hAnsi="Arial" w:cs="Arial"/>
                <w:sz w:val="18"/>
                <w:szCs w:val="18"/>
              </w:rPr>
              <w:t xml:space="preserve">Северо-Западный банк ПАО Сбербанк </w:t>
            </w:r>
          </w:p>
          <w:p w:rsidR="00034E88" w:rsidRPr="00772A0A" w:rsidRDefault="00034E88" w:rsidP="00C868B0">
            <w:pPr>
              <w:jc w:val="both"/>
              <w:rPr>
                <w:rFonts w:ascii="Arial" w:hAnsi="Arial" w:cs="Arial"/>
                <w:sz w:val="18"/>
                <w:szCs w:val="18"/>
              </w:rPr>
            </w:pPr>
            <w:r w:rsidRPr="00772A0A">
              <w:rPr>
                <w:rFonts w:ascii="Arial" w:hAnsi="Arial" w:cs="Arial"/>
                <w:sz w:val="18"/>
                <w:szCs w:val="18"/>
              </w:rPr>
              <w:t>г. Санкт-Петербург</w:t>
            </w:r>
          </w:p>
          <w:p w:rsidR="00034E88" w:rsidRPr="00772A0A" w:rsidRDefault="00034E88" w:rsidP="00C868B0">
            <w:pPr>
              <w:jc w:val="both"/>
              <w:rPr>
                <w:rFonts w:ascii="Arial" w:hAnsi="Arial" w:cs="Arial"/>
                <w:sz w:val="18"/>
                <w:szCs w:val="18"/>
              </w:rPr>
            </w:pPr>
            <w:r w:rsidRPr="00772A0A">
              <w:rPr>
                <w:rFonts w:ascii="Arial" w:hAnsi="Arial" w:cs="Arial"/>
                <w:sz w:val="18"/>
                <w:szCs w:val="18"/>
              </w:rPr>
              <w:t>БИК 044030653</w:t>
            </w:r>
          </w:p>
          <w:p w:rsidR="00034E88" w:rsidRPr="00772A0A" w:rsidRDefault="00034E88" w:rsidP="00C868B0">
            <w:pPr>
              <w:autoSpaceDE w:val="0"/>
              <w:autoSpaceDN w:val="0"/>
              <w:adjustRightInd w:val="0"/>
              <w:rPr>
                <w:rFonts w:ascii="Arial" w:hAnsi="Arial" w:cs="Arial"/>
                <w:sz w:val="18"/>
                <w:szCs w:val="18"/>
              </w:rPr>
            </w:pPr>
            <w:r w:rsidRPr="00772A0A">
              <w:rPr>
                <w:rFonts w:ascii="Arial" w:hAnsi="Arial" w:cs="Arial"/>
                <w:sz w:val="18"/>
                <w:szCs w:val="18"/>
              </w:rPr>
              <w:t>К/с 30101810500000000653</w:t>
            </w:r>
          </w:p>
        </w:tc>
        <w:tc>
          <w:tcPr>
            <w:tcW w:w="5018" w:type="dxa"/>
          </w:tcPr>
          <w:p w:rsidR="00034E88" w:rsidRPr="00772A0A" w:rsidRDefault="00034E88" w:rsidP="00C868B0">
            <w:pPr>
              <w:pStyle w:val="1"/>
              <w:tabs>
                <w:tab w:val="clear" w:pos="3065"/>
              </w:tabs>
              <w:spacing w:after="0" w:line="240" w:lineRule="auto"/>
              <w:ind w:left="0" w:firstLine="0"/>
              <w:rPr>
                <w:rFonts w:ascii="Arial" w:hAnsi="Arial" w:cs="Arial"/>
                <w:sz w:val="18"/>
                <w:szCs w:val="18"/>
                <w:lang w:val="ru-RU"/>
              </w:rPr>
            </w:pPr>
            <w:r w:rsidRPr="00772A0A">
              <w:rPr>
                <w:rFonts w:ascii="Arial" w:hAnsi="Arial" w:cs="Arial"/>
                <w:b/>
                <w:bCs/>
                <w:sz w:val="18"/>
                <w:szCs w:val="18"/>
                <w:lang w:val="ru-RU"/>
              </w:rPr>
              <w:t xml:space="preserve">Страхователь: </w:t>
            </w:r>
          </w:p>
          <w:p w:rsidR="00034E88" w:rsidRPr="00772A0A" w:rsidRDefault="00034E88" w:rsidP="00C868B0">
            <w:pPr>
              <w:jc w:val="both"/>
              <w:rPr>
                <w:rFonts w:ascii="Arial" w:hAnsi="Arial" w:cs="Arial"/>
                <w:b/>
                <w:sz w:val="18"/>
                <w:szCs w:val="18"/>
              </w:rPr>
            </w:pPr>
            <w:r w:rsidRPr="00772A0A">
              <w:rPr>
                <w:rFonts w:ascii="Arial" w:hAnsi="Arial" w:cs="Arial"/>
                <w:b/>
                <w:sz w:val="18"/>
                <w:szCs w:val="18"/>
              </w:rPr>
              <w:t>АО «ЛОЭСК»</w:t>
            </w:r>
          </w:p>
          <w:p w:rsidR="00034E88" w:rsidRPr="00772A0A" w:rsidRDefault="00034E88" w:rsidP="00C868B0">
            <w:pPr>
              <w:outlineLvl w:val="0"/>
              <w:rPr>
                <w:rFonts w:ascii="Arial" w:hAnsi="Arial" w:cs="Arial"/>
                <w:sz w:val="18"/>
                <w:szCs w:val="18"/>
              </w:rPr>
            </w:pPr>
            <w:r w:rsidRPr="00772A0A">
              <w:rPr>
                <w:rFonts w:ascii="Arial" w:hAnsi="Arial" w:cs="Arial"/>
                <w:sz w:val="18"/>
                <w:szCs w:val="18"/>
              </w:rPr>
              <w:t>Юридический адрес: 187342, Ленинградская область, г.Кировск, ул.Ладожская, 3а</w:t>
            </w:r>
          </w:p>
          <w:p w:rsidR="00034E88" w:rsidRPr="00772A0A" w:rsidRDefault="00034E88" w:rsidP="00C868B0">
            <w:pPr>
              <w:autoSpaceDE w:val="0"/>
              <w:autoSpaceDN w:val="0"/>
              <w:adjustRightInd w:val="0"/>
              <w:rPr>
                <w:rFonts w:ascii="Calibri" w:hAnsi="Calibri" w:cs="Calibri"/>
                <w:b/>
                <w:bCs/>
              </w:rPr>
            </w:pPr>
            <w:r w:rsidRPr="00772A0A">
              <w:rPr>
                <w:rFonts w:ascii="Arial" w:hAnsi="Arial" w:cs="Arial"/>
                <w:sz w:val="18"/>
                <w:szCs w:val="18"/>
              </w:rPr>
              <w:t>Адрес для почтовых отправлений: 197110, Санкт-Петербург, Песочная наб., дом 42, лит. А.</w:t>
            </w:r>
          </w:p>
          <w:p w:rsidR="00034E88" w:rsidRPr="00772A0A" w:rsidRDefault="00034E88" w:rsidP="00C868B0">
            <w:pPr>
              <w:tabs>
                <w:tab w:val="left" w:pos="471"/>
              </w:tabs>
              <w:jc w:val="both"/>
              <w:rPr>
                <w:rFonts w:ascii="Arial" w:hAnsi="Arial" w:cs="Arial"/>
                <w:sz w:val="18"/>
                <w:szCs w:val="18"/>
              </w:rPr>
            </w:pPr>
            <w:r w:rsidRPr="00772A0A">
              <w:rPr>
                <w:rFonts w:ascii="Arial" w:hAnsi="Arial" w:cs="Arial"/>
                <w:sz w:val="18"/>
                <w:szCs w:val="18"/>
              </w:rPr>
              <w:t xml:space="preserve">ИНН  4703074613, КПП </w:t>
            </w:r>
            <w:r w:rsidR="00DB2031" w:rsidRPr="00772A0A">
              <w:rPr>
                <w:rFonts w:ascii="Arial" w:hAnsi="Arial" w:cs="Arial"/>
                <w:sz w:val="18"/>
                <w:szCs w:val="18"/>
              </w:rPr>
              <w:t>470601001</w:t>
            </w:r>
          </w:p>
          <w:p w:rsidR="00034E88" w:rsidRPr="00772A0A" w:rsidRDefault="00034E88" w:rsidP="00C868B0">
            <w:pPr>
              <w:outlineLvl w:val="0"/>
              <w:rPr>
                <w:rFonts w:ascii="Arial" w:hAnsi="Arial" w:cs="Arial"/>
                <w:sz w:val="18"/>
                <w:szCs w:val="18"/>
              </w:rPr>
            </w:pPr>
            <w:r w:rsidRPr="00772A0A">
              <w:rPr>
                <w:rFonts w:ascii="Arial" w:hAnsi="Arial" w:cs="Arial"/>
                <w:sz w:val="18"/>
                <w:szCs w:val="18"/>
              </w:rPr>
              <w:t>Банковские реквизиты:</w:t>
            </w:r>
          </w:p>
          <w:p w:rsidR="00034E88" w:rsidRPr="00772A0A" w:rsidRDefault="00034E88" w:rsidP="00C868B0">
            <w:pPr>
              <w:rPr>
                <w:rFonts w:ascii="Arial" w:hAnsi="Arial" w:cs="Arial"/>
                <w:sz w:val="18"/>
                <w:szCs w:val="18"/>
              </w:rPr>
            </w:pPr>
            <w:r w:rsidRPr="00772A0A">
              <w:rPr>
                <w:rFonts w:ascii="Arial" w:hAnsi="Arial" w:cs="Arial"/>
                <w:sz w:val="18"/>
                <w:szCs w:val="18"/>
              </w:rPr>
              <w:t>СЕВЕРО-ЗАПАДНЫЙ БАНК ПАО Сбербанк</w:t>
            </w:r>
          </w:p>
          <w:p w:rsidR="00034E88" w:rsidRPr="00772A0A" w:rsidRDefault="00034E88" w:rsidP="00C868B0">
            <w:pPr>
              <w:rPr>
                <w:rFonts w:ascii="Arial" w:hAnsi="Arial" w:cs="Arial"/>
                <w:sz w:val="18"/>
                <w:szCs w:val="18"/>
              </w:rPr>
            </w:pPr>
            <w:r w:rsidRPr="00772A0A">
              <w:rPr>
                <w:rFonts w:ascii="Arial" w:hAnsi="Arial" w:cs="Arial"/>
                <w:sz w:val="18"/>
                <w:szCs w:val="18"/>
              </w:rPr>
              <w:t>г. Санкт-Петербург</w:t>
            </w:r>
          </w:p>
          <w:p w:rsidR="00034E88" w:rsidRPr="00772A0A" w:rsidRDefault="00034E88" w:rsidP="00C868B0">
            <w:pPr>
              <w:rPr>
                <w:rFonts w:ascii="Arial" w:hAnsi="Arial" w:cs="Arial"/>
                <w:sz w:val="18"/>
                <w:szCs w:val="18"/>
              </w:rPr>
            </w:pPr>
            <w:r w:rsidRPr="00772A0A">
              <w:rPr>
                <w:rFonts w:ascii="Arial" w:hAnsi="Arial" w:cs="Arial"/>
                <w:sz w:val="18"/>
                <w:szCs w:val="18"/>
              </w:rPr>
              <w:t>р/с 40702  810  2  5500  0100605</w:t>
            </w:r>
          </w:p>
          <w:p w:rsidR="00034E88" w:rsidRPr="00772A0A" w:rsidRDefault="00034E88" w:rsidP="00C868B0">
            <w:pPr>
              <w:rPr>
                <w:rFonts w:ascii="Arial" w:hAnsi="Arial" w:cs="Arial"/>
                <w:sz w:val="18"/>
                <w:szCs w:val="18"/>
              </w:rPr>
            </w:pPr>
            <w:r w:rsidRPr="00772A0A">
              <w:rPr>
                <w:rFonts w:ascii="Arial" w:hAnsi="Arial" w:cs="Arial"/>
                <w:sz w:val="18"/>
                <w:szCs w:val="18"/>
              </w:rPr>
              <w:t>к/с 30101  810  5  0000  0000653</w:t>
            </w:r>
          </w:p>
          <w:p w:rsidR="00034E88" w:rsidRPr="00772A0A" w:rsidRDefault="00034E88" w:rsidP="00C868B0">
            <w:pPr>
              <w:outlineLvl w:val="0"/>
              <w:rPr>
                <w:rFonts w:ascii="Arial" w:hAnsi="Arial" w:cs="Arial"/>
                <w:sz w:val="18"/>
                <w:szCs w:val="18"/>
              </w:rPr>
            </w:pPr>
            <w:r w:rsidRPr="00772A0A">
              <w:rPr>
                <w:rFonts w:ascii="Arial" w:hAnsi="Arial" w:cs="Arial"/>
                <w:sz w:val="18"/>
                <w:szCs w:val="18"/>
              </w:rPr>
              <w:t>БИК 044 030 653</w:t>
            </w:r>
          </w:p>
          <w:p w:rsidR="00034E88" w:rsidRPr="00772A0A" w:rsidRDefault="00034E88" w:rsidP="00C868B0">
            <w:pPr>
              <w:outlineLvl w:val="0"/>
              <w:rPr>
                <w:rFonts w:ascii="Arial" w:hAnsi="Arial" w:cs="Arial"/>
                <w:sz w:val="18"/>
                <w:szCs w:val="18"/>
              </w:rPr>
            </w:pPr>
            <w:r w:rsidRPr="00772A0A">
              <w:rPr>
                <w:rFonts w:ascii="Arial" w:hAnsi="Arial" w:cs="Arial"/>
                <w:sz w:val="18"/>
                <w:szCs w:val="18"/>
              </w:rPr>
              <w:t>ОКПО: 70648300;</w:t>
            </w:r>
          </w:p>
          <w:p w:rsidR="00034E88" w:rsidRPr="00772A0A" w:rsidRDefault="00034E88" w:rsidP="00C868B0">
            <w:pPr>
              <w:autoSpaceDE w:val="0"/>
              <w:autoSpaceDN w:val="0"/>
              <w:adjustRightInd w:val="0"/>
              <w:ind w:right="-1134"/>
              <w:rPr>
                <w:rFonts w:ascii="Arial" w:hAnsi="Arial" w:cs="Arial"/>
                <w:sz w:val="18"/>
                <w:szCs w:val="18"/>
              </w:rPr>
            </w:pPr>
            <w:r w:rsidRPr="00772A0A">
              <w:rPr>
                <w:rFonts w:ascii="Arial" w:hAnsi="Arial" w:cs="Arial"/>
                <w:sz w:val="18"/>
                <w:szCs w:val="18"/>
              </w:rPr>
              <w:t>ОГРН: 1044700565172</w:t>
            </w:r>
          </w:p>
        </w:tc>
      </w:tr>
    </w:tbl>
    <w:p w:rsidR="00034E88" w:rsidRPr="00772A0A" w:rsidRDefault="00034E88" w:rsidP="00034E88">
      <w:pPr>
        <w:shd w:val="clear" w:color="auto" w:fill="FFFFFF"/>
        <w:ind w:left="-284"/>
        <w:rPr>
          <w:rFonts w:ascii="Arial" w:hAnsi="Arial" w:cs="Arial"/>
          <w:b/>
          <w:bCs/>
          <w:sz w:val="20"/>
          <w:szCs w:val="20"/>
        </w:rPr>
      </w:pPr>
      <w:r w:rsidRPr="00772A0A">
        <w:rPr>
          <w:rFonts w:ascii="Arial" w:hAnsi="Arial" w:cs="Arial"/>
          <w:b/>
          <w:bCs/>
          <w:sz w:val="20"/>
          <w:szCs w:val="20"/>
        </w:rPr>
        <w:t xml:space="preserve">               </w:t>
      </w:r>
    </w:p>
    <w:p w:rsidR="00034E88" w:rsidRPr="00772A0A" w:rsidRDefault="00034E88" w:rsidP="00034E88">
      <w:pPr>
        <w:shd w:val="clear" w:color="auto" w:fill="FFFFFF"/>
        <w:ind w:left="-284"/>
        <w:rPr>
          <w:rFonts w:ascii="Arial" w:hAnsi="Arial" w:cs="Arial"/>
          <w:b/>
          <w:bCs/>
          <w:sz w:val="20"/>
          <w:szCs w:val="20"/>
        </w:rPr>
      </w:pPr>
      <w:r w:rsidRPr="00772A0A">
        <w:rPr>
          <w:rFonts w:ascii="Arial" w:hAnsi="Arial" w:cs="Arial"/>
          <w:b/>
          <w:bCs/>
          <w:sz w:val="20"/>
          <w:szCs w:val="20"/>
        </w:rPr>
        <w:t xml:space="preserve">   От Страховщика:</w:t>
      </w:r>
      <w:r w:rsidR="00414ECB" w:rsidRPr="00772A0A">
        <w:rPr>
          <w:rFonts w:ascii="Arial" w:hAnsi="Arial" w:cs="Arial"/>
          <w:b/>
          <w:bCs/>
          <w:sz w:val="20"/>
          <w:szCs w:val="20"/>
        </w:rPr>
        <w:t xml:space="preserve">              </w:t>
      </w:r>
      <w:r w:rsidRPr="00772A0A">
        <w:rPr>
          <w:rFonts w:ascii="Arial" w:hAnsi="Arial" w:cs="Arial"/>
          <w:b/>
          <w:bCs/>
          <w:sz w:val="20"/>
          <w:szCs w:val="20"/>
        </w:rPr>
        <w:tab/>
      </w:r>
      <w:r w:rsidRPr="00772A0A">
        <w:rPr>
          <w:rFonts w:ascii="Arial" w:hAnsi="Arial" w:cs="Arial"/>
          <w:b/>
          <w:bCs/>
          <w:sz w:val="20"/>
          <w:szCs w:val="20"/>
        </w:rPr>
        <w:tab/>
      </w:r>
      <w:r w:rsidRPr="00772A0A">
        <w:rPr>
          <w:rFonts w:ascii="Arial" w:hAnsi="Arial" w:cs="Arial"/>
          <w:b/>
          <w:bCs/>
          <w:sz w:val="20"/>
          <w:szCs w:val="20"/>
        </w:rPr>
        <w:tab/>
        <w:t xml:space="preserve">    От Страхователя:</w:t>
      </w:r>
    </w:p>
    <w:p w:rsidR="00034E88" w:rsidRPr="00772A0A" w:rsidRDefault="00034E88" w:rsidP="00034E88">
      <w:pPr>
        <w:shd w:val="clear" w:color="auto" w:fill="FFFFFF"/>
        <w:ind w:left="-284"/>
        <w:rPr>
          <w:rFonts w:ascii="Arial" w:hAnsi="Arial" w:cs="Arial"/>
          <w:b/>
          <w:bCs/>
          <w:sz w:val="18"/>
          <w:szCs w:val="18"/>
        </w:rPr>
      </w:pPr>
      <w:r w:rsidRPr="00772A0A">
        <w:rPr>
          <w:rFonts w:ascii="Arial" w:hAnsi="Arial" w:cs="Arial"/>
          <w:b/>
          <w:bCs/>
          <w:sz w:val="18"/>
          <w:szCs w:val="18"/>
        </w:rPr>
        <w:t xml:space="preserve">                                                                                                            </w:t>
      </w:r>
    </w:p>
    <w:p w:rsidR="00034E88" w:rsidRPr="00772A0A" w:rsidRDefault="00034E88" w:rsidP="00034E88">
      <w:pPr>
        <w:shd w:val="clear" w:color="auto" w:fill="FFFFFF"/>
        <w:rPr>
          <w:rFonts w:ascii="Arial" w:hAnsi="Arial" w:cs="Arial"/>
          <w:sz w:val="20"/>
          <w:szCs w:val="20"/>
        </w:rPr>
      </w:pPr>
    </w:p>
    <w:p w:rsidR="00414ECB" w:rsidRPr="00772A0A" w:rsidRDefault="00414ECB" w:rsidP="00034E88">
      <w:pPr>
        <w:shd w:val="clear" w:color="auto" w:fill="FFFFFF"/>
        <w:rPr>
          <w:rFonts w:ascii="Arial" w:hAnsi="Arial" w:cs="Arial"/>
          <w:sz w:val="20"/>
          <w:szCs w:val="20"/>
        </w:rPr>
      </w:pPr>
    </w:p>
    <w:p w:rsidR="00034E88" w:rsidRPr="00772A0A" w:rsidRDefault="00034E88" w:rsidP="00034E88">
      <w:pPr>
        <w:shd w:val="clear" w:color="auto" w:fill="FFFFFF"/>
        <w:ind w:left="-180"/>
        <w:rPr>
          <w:rFonts w:ascii="Arial" w:hAnsi="Arial" w:cs="Arial"/>
          <w:b/>
          <w:bCs/>
          <w:sz w:val="20"/>
          <w:szCs w:val="20"/>
        </w:rPr>
      </w:pPr>
      <w:r w:rsidRPr="00772A0A">
        <w:rPr>
          <w:rFonts w:ascii="Arial" w:hAnsi="Arial" w:cs="Arial"/>
          <w:b/>
          <w:bCs/>
          <w:sz w:val="20"/>
          <w:szCs w:val="20"/>
        </w:rPr>
        <w:t xml:space="preserve">  ______________/К</w:t>
      </w:r>
      <w:r w:rsidR="000D5C12" w:rsidRPr="00772A0A">
        <w:rPr>
          <w:rFonts w:ascii="Arial" w:hAnsi="Arial" w:cs="Arial"/>
          <w:b/>
          <w:bCs/>
          <w:sz w:val="20"/>
          <w:szCs w:val="20"/>
        </w:rPr>
        <w:t xml:space="preserve">ирьянова О.А.          </w:t>
      </w:r>
      <w:r w:rsidRPr="00772A0A">
        <w:rPr>
          <w:rFonts w:ascii="Arial" w:hAnsi="Arial" w:cs="Arial"/>
          <w:b/>
          <w:bCs/>
          <w:sz w:val="20"/>
          <w:szCs w:val="20"/>
        </w:rPr>
        <w:t xml:space="preserve">               ________________/</w:t>
      </w:r>
      <w:r w:rsidR="0047319B">
        <w:rPr>
          <w:rFonts w:ascii="Arial" w:hAnsi="Arial" w:cs="Arial"/>
          <w:b/>
          <w:bCs/>
          <w:sz w:val="20"/>
          <w:szCs w:val="20"/>
        </w:rPr>
        <w:t>Горохов А.Ю</w:t>
      </w:r>
      <w:r w:rsidRPr="00772A0A">
        <w:rPr>
          <w:rFonts w:ascii="Arial" w:hAnsi="Arial" w:cs="Arial"/>
          <w:b/>
          <w:bCs/>
          <w:sz w:val="20"/>
          <w:szCs w:val="20"/>
        </w:rPr>
        <w:t>./</w:t>
      </w:r>
    </w:p>
    <w:p w:rsidR="00034E88" w:rsidRPr="00772A0A" w:rsidRDefault="00034E88" w:rsidP="00034E88">
      <w:pPr>
        <w:rPr>
          <w:rFonts w:ascii="Times New Roman CYR" w:hAnsi="Times New Roman CYR" w:cs="Times New Roman CYR"/>
        </w:rPr>
      </w:pPr>
      <w:r w:rsidRPr="00772A0A">
        <w:rPr>
          <w:rFonts w:ascii="Arial" w:hAnsi="Arial" w:cs="Arial"/>
          <w:sz w:val="16"/>
          <w:szCs w:val="16"/>
        </w:rPr>
        <w:t>м.п.                                                                                                              м.п.</w:t>
      </w:r>
    </w:p>
    <w:p w:rsidR="00034E88" w:rsidRPr="00772A0A" w:rsidRDefault="00034E88" w:rsidP="00034E88">
      <w:pPr>
        <w:rPr>
          <w:rFonts w:ascii="Arial" w:hAnsi="Arial" w:cs="Arial"/>
          <w:sz w:val="18"/>
          <w:szCs w:val="18"/>
        </w:rPr>
      </w:pPr>
    </w:p>
    <w:p w:rsidR="00034E88" w:rsidRPr="00772A0A" w:rsidRDefault="00034E88" w:rsidP="00034E88">
      <w:pPr>
        <w:rPr>
          <w:rFonts w:ascii="Arial" w:hAnsi="Arial" w:cs="Arial"/>
          <w:sz w:val="18"/>
          <w:szCs w:val="18"/>
        </w:rPr>
      </w:pPr>
      <w:r w:rsidRPr="00772A0A">
        <w:rPr>
          <w:rFonts w:ascii="Arial" w:hAnsi="Arial" w:cs="Arial"/>
          <w:sz w:val="18"/>
          <w:szCs w:val="18"/>
        </w:rPr>
        <w:t>Специалисты ответственные за ведение настоящего Договора:</w:t>
      </w:r>
    </w:p>
    <w:p w:rsidR="00034E88" w:rsidRPr="00772A0A" w:rsidRDefault="00034E88" w:rsidP="00034E88">
      <w:pPr>
        <w:rPr>
          <w:rFonts w:ascii="Arial" w:hAnsi="Arial" w:cs="Arial"/>
          <w:i/>
          <w:sz w:val="18"/>
          <w:szCs w:val="18"/>
        </w:rPr>
      </w:pPr>
      <w:r w:rsidRPr="00772A0A">
        <w:rPr>
          <w:rFonts w:ascii="Arial" w:hAnsi="Arial" w:cs="Arial"/>
          <w:i/>
          <w:sz w:val="18"/>
          <w:szCs w:val="18"/>
        </w:rPr>
        <w:t xml:space="preserve">Ведущий специалист по страхованию: Васильева Н.А. </w:t>
      </w:r>
    </w:p>
    <w:p w:rsidR="00034E88" w:rsidRPr="00772A0A" w:rsidRDefault="00034E88" w:rsidP="00034E88">
      <w:pPr>
        <w:rPr>
          <w:rFonts w:ascii="Arial" w:hAnsi="Arial" w:cs="Arial"/>
          <w:i/>
          <w:sz w:val="18"/>
          <w:szCs w:val="18"/>
        </w:rPr>
      </w:pPr>
      <w:r w:rsidRPr="00772A0A">
        <w:rPr>
          <w:rFonts w:ascii="Arial" w:hAnsi="Arial" w:cs="Arial"/>
          <w:i/>
          <w:sz w:val="18"/>
          <w:szCs w:val="18"/>
        </w:rPr>
        <w:t xml:space="preserve">+7-921-9295765 </w:t>
      </w:r>
      <w:hyperlink r:id="rId7" w:history="1">
        <w:r w:rsidRPr="00772A0A">
          <w:rPr>
            <w:rStyle w:val="ad"/>
            <w:rFonts w:ascii="Arial" w:hAnsi="Arial" w:cs="Arial"/>
            <w:i/>
            <w:color w:val="auto"/>
            <w:sz w:val="18"/>
            <w:szCs w:val="18"/>
            <w:lang w:val="en-US"/>
          </w:rPr>
          <w:t>NVasilyeva</w:t>
        </w:r>
        <w:r w:rsidRPr="00772A0A">
          <w:rPr>
            <w:rStyle w:val="ad"/>
            <w:rFonts w:ascii="Arial" w:hAnsi="Arial" w:cs="Arial"/>
            <w:i/>
            <w:color w:val="auto"/>
            <w:sz w:val="18"/>
            <w:szCs w:val="18"/>
          </w:rPr>
          <w:t>@</w:t>
        </w:r>
        <w:r w:rsidRPr="00772A0A">
          <w:rPr>
            <w:rStyle w:val="ad"/>
            <w:rFonts w:ascii="Arial" w:hAnsi="Arial" w:cs="Arial"/>
            <w:i/>
            <w:color w:val="auto"/>
            <w:sz w:val="18"/>
            <w:szCs w:val="18"/>
            <w:lang w:val="en-US"/>
          </w:rPr>
          <w:t>medexpress</w:t>
        </w:r>
        <w:r w:rsidRPr="00772A0A">
          <w:rPr>
            <w:rStyle w:val="ad"/>
            <w:rFonts w:ascii="Arial" w:hAnsi="Arial" w:cs="Arial"/>
            <w:i/>
            <w:color w:val="auto"/>
            <w:sz w:val="18"/>
            <w:szCs w:val="18"/>
          </w:rPr>
          <w:t>.</w:t>
        </w:r>
        <w:r w:rsidRPr="00772A0A">
          <w:rPr>
            <w:rStyle w:val="ad"/>
            <w:rFonts w:ascii="Arial" w:hAnsi="Arial" w:cs="Arial"/>
            <w:i/>
            <w:color w:val="auto"/>
            <w:sz w:val="18"/>
            <w:szCs w:val="18"/>
            <w:lang w:val="en-US"/>
          </w:rPr>
          <w:t>ru</w:t>
        </w:r>
      </w:hyperlink>
    </w:p>
    <w:p w:rsidR="00034E88" w:rsidRPr="00772A0A" w:rsidRDefault="00034E88" w:rsidP="00034E88">
      <w:pPr>
        <w:rPr>
          <w:rFonts w:ascii="Arial" w:hAnsi="Arial" w:cs="Arial"/>
          <w:i/>
          <w:sz w:val="18"/>
          <w:szCs w:val="18"/>
        </w:rPr>
      </w:pPr>
      <w:r w:rsidRPr="00772A0A">
        <w:rPr>
          <w:rFonts w:ascii="Arial" w:hAnsi="Arial" w:cs="Arial"/>
          <w:i/>
          <w:sz w:val="18"/>
          <w:szCs w:val="18"/>
        </w:rPr>
        <w:t xml:space="preserve">Начальник отдела продаж: Дроздова М.В. </w:t>
      </w:r>
    </w:p>
    <w:p w:rsidR="00034E88" w:rsidRPr="00772A0A" w:rsidRDefault="00034E88" w:rsidP="00034E88">
      <w:pPr>
        <w:rPr>
          <w:rFonts w:ascii="Arial" w:hAnsi="Arial" w:cs="Arial"/>
          <w:sz w:val="18"/>
          <w:szCs w:val="18"/>
        </w:rPr>
      </w:pPr>
      <w:r w:rsidRPr="00772A0A">
        <w:rPr>
          <w:rFonts w:ascii="Arial" w:hAnsi="Arial" w:cs="Arial"/>
          <w:i/>
          <w:sz w:val="18"/>
          <w:szCs w:val="18"/>
        </w:rPr>
        <w:t xml:space="preserve">8-81367-70578  </w:t>
      </w:r>
      <w:proofErr w:type="spellStart"/>
      <w:r w:rsidRPr="00772A0A">
        <w:rPr>
          <w:rStyle w:val="ad"/>
          <w:rFonts w:ascii="Arial" w:hAnsi="Arial" w:cs="Arial"/>
          <w:i/>
          <w:color w:val="auto"/>
          <w:sz w:val="18"/>
          <w:szCs w:val="18"/>
        </w:rPr>
        <w:t>MDrozdova</w:t>
      </w:r>
      <w:proofErr w:type="spellEnd"/>
      <w:r w:rsidRPr="00772A0A">
        <w:rPr>
          <w:rStyle w:val="ad"/>
          <w:rFonts w:ascii="Arial" w:hAnsi="Arial" w:cs="Arial"/>
          <w:i/>
          <w:color w:val="auto"/>
          <w:sz w:val="18"/>
          <w:szCs w:val="18"/>
          <w:lang w:val="en-US"/>
        </w:rPr>
        <w:t>@</w:t>
      </w:r>
      <w:proofErr w:type="spellStart"/>
      <w:r w:rsidRPr="00772A0A">
        <w:rPr>
          <w:rStyle w:val="ad"/>
          <w:rFonts w:ascii="Arial" w:hAnsi="Arial" w:cs="Arial"/>
          <w:i/>
          <w:color w:val="auto"/>
          <w:sz w:val="18"/>
          <w:szCs w:val="18"/>
        </w:rPr>
        <w:t>medexpress</w:t>
      </w:r>
      <w:proofErr w:type="spellEnd"/>
      <w:r w:rsidRPr="00772A0A">
        <w:rPr>
          <w:rStyle w:val="ad"/>
          <w:rFonts w:ascii="Arial" w:hAnsi="Arial" w:cs="Arial"/>
          <w:i/>
          <w:color w:val="auto"/>
          <w:sz w:val="18"/>
          <w:szCs w:val="18"/>
          <w:lang w:val="en-US"/>
        </w:rPr>
        <w:t>.</w:t>
      </w:r>
      <w:proofErr w:type="spellStart"/>
      <w:r w:rsidRPr="00772A0A">
        <w:rPr>
          <w:rStyle w:val="ad"/>
          <w:rFonts w:ascii="Arial" w:hAnsi="Arial" w:cs="Arial"/>
          <w:i/>
          <w:color w:val="auto"/>
          <w:sz w:val="18"/>
          <w:szCs w:val="18"/>
        </w:rPr>
        <w:t>ru</w:t>
      </w:r>
      <w:proofErr w:type="spellEnd"/>
    </w:p>
    <w:p w:rsidR="00034E88" w:rsidRPr="00772A0A" w:rsidRDefault="00034E88" w:rsidP="00034E88">
      <w:pPr>
        <w:rPr>
          <w:rFonts w:ascii="Arial" w:hAnsi="Arial" w:cs="Arial"/>
          <w:sz w:val="18"/>
          <w:szCs w:val="18"/>
        </w:rPr>
      </w:pPr>
    </w:p>
    <w:p w:rsidR="00CE262B" w:rsidRPr="00772A0A" w:rsidRDefault="00CE262B">
      <w:pPr>
        <w:rPr>
          <w:rFonts w:ascii="Arial" w:hAnsi="Arial" w:cs="Arial"/>
          <w:sz w:val="18"/>
          <w:szCs w:val="18"/>
        </w:rPr>
      </w:pPr>
    </w:p>
    <w:sectPr w:rsidR="00CE262B" w:rsidRPr="00772A0A" w:rsidSect="00CE262B">
      <w:footerReference w:type="even" r:id="rId8"/>
      <w:footerReference w:type="default" r:id="rId9"/>
      <w:pgSz w:w="11906" w:h="16838" w:code="9"/>
      <w:pgMar w:top="899" w:right="1106"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2A7" w:rsidRDefault="00FA62A7" w:rsidP="001D4803">
      <w:r>
        <w:separator/>
      </w:r>
    </w:p>
  </w:endnote>
  <w:endnote w:type="continuationSeparator" w:id="0">
    <w:p w:rsidR="00FA62A7" w:rsidRDefault="00FA62A7" w:rsidP="001D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Euro Sig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altName w:val="Palatino Linotype"/>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519" w:rsidRDefault="001A6519" w:rsidP="005F61F7">
    <w:pPr>
      <w:ind w:right="-1"/>
      <w:rPr>
        <w:rFonts w:ascii="Arial" w:hAnsi="Arial" w:cs="Arial"/>
        <w:sz w:val="20"/>
        <w:szCs w:val="20"/>
      </w:rPr>
    </w:pPr>
    <w:r>
      <w:rPr>
        <w:rFonts w:ascii="Arial" w:hAnsi="Arial" w:cs="Arial"/>
        <w:sz w:val="20"/>
        <w:szCs w:val="20"/>
      </w:rPr>
      <w:t>От имени Страховщика_________                         От имени Страхователя___________________</w:t>
    </w:r>
  </w:p>
  <w:p w:rsidR="001A6519" w:rsidRPr="005F61F7" w:rsidRDefault="001A651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519" w:rsidRDefault="001A6519" w:rsidP="00F832B5">
    <w:pPr>
      <w:ind w:right="-1"/>
      <w:rPr>
        <w:rFonts w:ascii="Arial" w:hAnsi="Arial" w:cs="Arial"/>
        <w:sz w:val="20"/>
        <w:szCs w:val="20"/>
      </w:rPr>
    </w:pPr>
    <w:r>
      <w:rPr>
        <w:rFonts w:ascii="Arial" w:hAnsi="Arial" w:cs="Arial"/>
        <w:sz w:val="20"/>
        <w:szCs w:val="20"/>
      </w:rPr>
      <w:t>От имени Страховщика_________                         От имени Страхователя___________________</w:t>
    </w:r>
  </w:p>
  <w:p w:rsidR="001A6519" w:rsidRDefault="001A6519">
    <w:pPr>
      <w:pStyle w:val="a8"/>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2A7" w:rsidRDefault="00FA62A7" w:rsidP="001D4803">
      <w:r>
        <w:separator/>
      </w:r>
    </w:p>
  </w:footnote>
  <w:footnote w:type="continuationSeparator" w:id="0">
    <w:p w:rsidR="00FA62A7" w:rsidRDefault="00FA62A7" w:rsidP="001D48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02699"/>
    <w:multiLevelType w:val="multilevel"/>
    <w:tmpl w:val="E910BDC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264259F6"/>
    <w:multiLevelType w:val="multilevel"/>
    <w:tmpl w:val="B0FAEF78"/>
    <w:lvl w:ilvl="0">
      <w:start w:val="1"/>
      <w:numFmt w:val="decimal"/>
      <w:lvlText w:val="%1."/>
      <w:lvlJc w:val="left"/>
      <w:pPr>
        <w:ind w:left="360" w:hanging="360"/>
      </w:pPr>
      <w:rPr>
        <w:rFonts w:cs="Times New Roman"/>
        <w:b/>
      </w:rPr>
    </w:lvl>
    <w:lvl w:ilvl="1">
      <w:start w:val="1"/>
      <w:numFmt w:val="decimal"/>
      <w:pStyle w:val="2"/>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val="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3168130C"/>
    <w:multiLevelType w:val="hybridMultilevel"/>
    <w:tmpl w:val="C2BE9C84"/>
    <w:lvl w:ilvl="0" w:tplc="4F80614C">
      <w:start w:val="1"/>
      <w:numFmt w:val="bullet"/>
      <w:lvlText w:val=""/>
      <w:lvlJc w:val="left"/>
      <w:pPr>
        <w:tabs>
          <w:tab w:val="num" w:pos="1264"/>
        </w:tabs>
        <w:ind w:left="1264" w:hanging="360"/>
      </w:pPr>
      <w:rPr>
        <w:rFonts w:ascii="Symbol" w:hAnsi="Symbol" w:hint="default"/>
      </w:rPr>
    </w:lvl>
    <w:lvl w:ilvl="1" w:tplc="04190003" w:tentative="1">
      <w:start w:val="1"/>
      <w:numFmt w:val="bullet"/>
      <w:lvlText w:val="o"/>
      <w:lvlJc w:val="left"/>
      <w:pPr>
        <w:tabs>
          <w:tab w:val="num" w:pos="1984"/>
        </w:tabs>
        <w:ind w:left="1984" w:hanging="360"/>
      </w:pPr>
      <w:rPr>
        <w:rFonts w:ascii="Courier New" w:hAnsi="Courier New" w:cs="Courier New" w:hint="default"/>
      </w:rPr>
    </w:lvl>
    <w:lvl w:ilvl="2" w:tplc="04190005" w:tentative="1">
      <w:start w:val="1"/>
      <w:numFmt w:val="bullet"/>
      <w:lvlText w:val=""/>
      <w:lvlJc w:val="left"/>
      <w:pPr>
        <w:tabs>
          <w:tab w:val="num" w:pos="2704"/>
        </w:tabs>
        <w:ind w:left="2704" w:hanging="360"/>
      </w:pPr>
      <w:rPr>
        <w:rFonts w:ascii="Wingdings" w:hAnsi="Wingdings" w:hint="default"/>
      </w:rPr>
    </w:lvl>
    <w:lvl w:ilvl="3" w:tplc="04190001" w:tentative="1">
      <w:start w:val="1"/>
      <w:numFmt w:val="bullet"/>
      <w:lvlText w:val=""/>
      <w:lvlJc w:val="left"/>
      <w:pPr>
        <w:tabs>
          <w:tab w:val="num" w:pos="3424"/>
        </w:tabs>
        <w:ind w:left="3424" w:hanging="360"/>
      </w:pPr>
      <w:rPr>
        <w:rFonts w:ascii="Symbol" w:hAnsi="Symbol" w:hint="default"/>
      </w:rPr>
    </w:lvl>
    <w:lvl w:ilvl="4" w:tplc="04190003" w:tentative="1">
      <w:start w:val="1"/>
      <w:numFmt w:val="bullet"/>
      <w:lvlText w:val="o"/>
      <w:lvlJc w:val="left"/>
      <w:pPr>
        <w:tabs>
          <w:tab w:val="num" w:pos="4144"/>
        </w:tabs>
        <w:ind w:left="4144" w:hanging="360"/>
      </w:pPr>
      <w:rPr>
        <w:rFonts w:ascii="Courier New" w:hAnsi="Courier New" w:cs="Courier New" w:hint="default"/>
      </w:rPr>
    </w:lvl>
    <w:lvl w:ilvl="5" w:tplc="04190005" w:tentative="1">
      <w:start w:val="1"/>
      <w:numFmt w:val="bullet"/>
      <w:lvlText w:val=""/>
      <w:lvlJc w:val="left"/>
      <w:pPr>
        <w:tabs>
          <w:tab w:val="num" w:pos="4864"/>
        </w:tabs>
        <w:ind w:left="4864" w:hanging="360"/>
      </w:pPr>
      <w:rPr>
        <w:rFonts w:ascii="Wingdings" w:hAnsi="Wingdings" w:hint="default"/>
      </w:rPr>
    </w:lvl>
    <w:lvl w:ilvl="6" w:tplc="04190001" w:tentative="1">
      <w:start w:val="1"/>
      <w:numFmt w:val="bullet"/>
      <w:lvlText w:val=""/>
      <w:lvlJc w:val="left"/>
      <w:pPr>
        <w:tabs>
          <w:tab w:val="num" w:pos="5584"/>
        </w:tabs>
        <w:ind w:left="5584" w:hanging="360"/>
      </w:pPr>
      <w:rPr>
        <w:rFonts w:ascii="Symbol" w:hAnsi="Symbol" w:hint="default"/>
      </w:rPr>
    </w:lvl>
    <w:lvl w:ilvl="7" w:tplc="04190003" w:tentative="1">
      <w:start w:val="1"/>
      <w:numFmt w:val="bullet"/>
      <w:lvlText w:val="o"/>
      <w:lvlJc w:val="left"/>
      <w:pPr>
        <w:tabs>
          <w:tab w:val="num" w:pos="6304"/>
        </w:tabs>
        <w:ind w:left="6304" w:hanging="360"/>
      </w:pPr>
      <w:rPr>
        <w:rFonts w:ascii="Courier New" w:hAnsi="Courier New" w:cs="Courier New" w:hint="default"/>
      </w:rPr>
    </w:lvl>
    <w:lvl w:ilvl="8" w:tplc="04190005" w:tentative="1">
      <w:start w:val="1"/>
      <w:numFmt w:val="bullet"/>
      <w:lvlText w:val=""/>
      <w:lvlJc w:val="left"/>
      <w:pPr>
        <w:tabs>
          <w:tab w:val="num" w:pos="7024"/>
        </w:tabs>
        <w:ind w:left="7024" w:hanging="360"/>
      </w:pPr>
      <w:rPr>
        <w:rFonts w:ascii="Wingdings" w:hAnsi="Wingdings" w:hint="default"/>
      </w:rPr>
    </w:lvl>
  </w:abstractNum>
  <w:abstractNum w:abstractNumId="3" w15:restartNumberingAfterBreak="0">
    <w:nsid w:val="46654C3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D0E69A6"/>
    <w:multiLevelType w:val="hybridMultilevel"/>
    <w:tmpl w:val="60BC7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3D099A"/>
    <w:multiLevelType w:val="hybridMultilevel"/>
    <w:tmpl w:val="F5BE3D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69AA68A4"/>
    <w:multiLevelType w:val="multilevel"/>
    <w:tmpl w:val="B8587F0C"/>
    <w:lvl w:ilvl="0">
      <w:start w:val="1"/>
      <w:numFmt w:val="decimal"/>
      <w:pStyle w:val="6"/>
      <w:lvlText w:val="Статья %1."/>
      <w:lvlJc w:val="left"/>
      <w:pPr>
        <w:tabs>
          <w:tab w:val="num" w:pos="3065"/>
        </w:tabs>
        <w:ind w:left="2693" w:hanging="708"/>
      </w:pPr>
    </w:lvl>
    <w:lvl w:ilvl="1">
      <w:start w:val="1"/>
      <w:numFmt w:val="decimal"/>
      <w:lvlText w:val="%1.%2."/>
      <w:lvlJc w:val="left"/>
      <w:pPr>
        <w:tabs>
          <w:tab w:val="num" w:pos="-708"/>
        </w:tabs>
        <w:ind w:left="708" w:hanging="708"/>
      </w:pPr>
      <w:rPr>
        <w:b w:val="0"/>
        <w:color w:val="auto"/>
      </w:rPr>
    </w:lvl>
    <w:lvl w:ilvl="2">
      <w:start w:val="1"/>
      <w:numFmt w:val="decimal"/>
      <w:lvlText w:val="%1.%2.%3."/>
      <w:lvlJc w:val="left"/>
      <w:pPr>
        <w:tabs>
          <w:tab w:val="num" w:pos="0"/>
        </w:tabs>
        <w:ind w:left="2124" w:hanging="708"/>
      </w:pPr>
    </w:lvl>
    <w:lvl w:ilvl="3">
      <w:start w:val="1"/>
      <w:numFmt w:val="lowerLetter"/>
      <w:lvlText w:val="%4)"/>
      <w:lvlJc w:val="left"/>
      <w:pPr>
        <w:tabs>
          <w:tab w:val="num" w:pos="360"/>
        </w:tabs>
        <w:ind w:left="360" w:hanging="360"/>
      </w:pPr>
      <w:rPr>
        <w:rFonts w:ascii="Times New Roman" w:hAnsi="Times New Roman" w:hint="default"/>
      </w:r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num w:numId="1">
    <w:abstractNumId w:val="6"/>
  </w:num>
  <w:num w:numId="2">
    <w:abstractNumId w:val="2"/>
  </w:num>
  <w:num w:numId="3">
    <w:abstractNumId w:val="4"/>
  </w:num>
  <w:num w:numId="4">
    <w:abstractNumId w:val="1"/>
  </w:num>
  <w:num w:numId="5">
    <w:abstractNumId w:val="0"/>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A4547"/>
    <w:rsid w:val="00003DB9"/>
    <w:rsid w:val="00013342"/>
    <w:rsid w:val="00027024"/>
    <w:rsid w:val="00034E88"/>
    <w:rsid w:val="00036459"/>
    <w:rsid w:val="00040599"/>
    <w:rsid w:val="00042E01"/>
    <w:rsid w:val="00067CE9"/>
    <w:rsid w:val="00070430"/>
    <w:rsid w:val="00071066"/>
    <w:rsid w:val="00073AD8"/>
    <w:rsid w:val="00076A47"/>
    <w:rsid w:val="00081458"/>
    <w:rsid w:val="000A010A"/>
    <w:rsid w:val="000A21F8"/>
    <w:rsid w:val="000A4547"/>
    <w:rsid w:val="000A7C73"/>
    <w:rsid w:val="000B35E9"/>
    <w:rsid w:val="000C11EC"/>
    <w:rsid w:val="000D3EE3"/>
    <w:rsid w:val="000D5808"/>
    <w:rsid w:val="000D5C12"/>
    <w:rsid w:val="000E4DFE"/>
    <w:rsid w:val="000F18E0"/>
    <w:rsid w:val="000F43BE"/>
    <w:rsid w:val="000F4BB0"/>
    <w:rsid w:val="00110219"/>
    <w:rsid w:val="001120FD"/>
    <w:rsid w:val="00132BFC"/>
    <w:rsid w:val="00140BD6"/>
    <w:rsid w:val="0015098F"/>
    <w:rsid w:val="001544F9"/>
    <w:rsid w:val="001608C8"/>
    <w:rsid w:val="001613D4"/>
    <w:rsid w:val="00164A19"/>
    <w:rsid w:val="00170E5B"/>
    <w:rsid w:val="00177C8E"/>
    <w:rsid w:val="00177ED8"/>
    <w:rsid w:val="00183F76"/>
    <w:rsid w:val="00183FA4"/>
    <w:rsid w:val="001A382E"/>
    <w:rsid w:val="001A6519"/>
    <w:rsid w:val="001A658A"/>
    <w:rsid w:val="001B0CB8"/>
    <w:rsid w:val="001B5954"/>
    <w:rsid w:val="001B67E9"/>
    <w:rsid w:val="001C4B61"/>
    <w:rsid w:val="001C52AA"/>
    <w:rsid w:val="001C6902"/>
    <w:rsid w:val="001C7C04"/>
    <w:rsid w:val="001D4671"/>
    <w:rsid w:val="001D4803"/>
    <w:rsid w:val="001E7DC9"/>
    <w:rsid w:val="001F7ABE"/>
    <w:rsid w:val="002221C3"/>
    <w:rsid w:val="002322C3"/>
    <w:rsid w:val="00233884"/>
    <w:rsid w:val="002342BA"/>
    <w:rsid w:val="00241796"/>
    <w:rsid w:val="002463EE"/>
    <w:rsid w:val="0026414C"/>
    <w:rsid w:val="00264BEF"/>
    <w:rsid w:val="00266705"/>
    <w:rsid w:val="00272977"/>
    <w:rsid w:val="00282D7D"/>
    <w:rsid w:val="002931AD"/>
    <w:rsid w:val="00293A18"/>
    <w:rsid w:val="00294644"/>
    <w:rsid w:val="00295187"/>
    <w:rsid w:val="002A4B37"/>
    <w:rsid w:val="002C496B"/>
    <w:rsid w:val="002D2A40"/>
    <w:rsid w:val="002D7B96"/>
    <w:rsid w:val="002E091B"/>
    <w:rsid w:val="002E44D4"/>
    <w:rsid w:val="002F1BAE"/>
    <w:rsid w:val="002F39A4"/>
    <w:rsid w:val="00317F73"/>
    <w:rsid w:val="00331306"/>
    <w:rsid w:val="00332029"/>
    <w:rsid w:val="003320C1"/>
    <w:rsid w:val="00332DC3"/>
    <w:rsid w:val="00333FDC"/>
    <w:rsid w:val="0033764F"/>
    <w:rsid w:val="00344302"/>
    <w:rsid w:val="00346F2F"/>
    <w:rsid w:val="00347AB5"/>
    <w:rsid w:val="00357312"/>
    <w:rsid w:val="00362B7D"/>
    <w:rsid w:val="00366960"/>
    <w:rsid w:val="00370B44"/>
    <w:rsid w:val="00380913"/>
    <w:rsid w:val="00386A1B"/>
    <w:rsid w:val="003C1CD9"/>
    <w:rsid w:val="003C1DC4"/>
    <w:rsid w:val="003D61D5"/>
    <w:rsid w:val="003E025E"/>
    <w:rsid w:val="003E3CFA"/>
    <w:rsid w:val="004018B6"/>
    <w:rsid w:val="004131F5"/>
    <w:rsid w:val="00414ECB"/>
    <w:rsid w:val="00421923"/>
    <w:rsid w:val="00423827"/>
    <w:rsid w:val="0043282A"/>
    <w:rsid w:val="00433DED"/>
    <w:rsid w:val="004525BC"/>
    <w:rsid w:val="00457737"/>
    <w:rsid w:val="004615C6"/>
    <w:rsid w:val="00461B60"/>
    <w:rsid w:val="0046408C"/>
    <w:rsid w:val="00467C13"/>
    <w:rsid w:val="0047319B"/>
    <w:rsid w:val="00481496"/>
    <w:rsid w:val="00481F26"/>
    <w:rsid w:val="00482EAE"/>
    <w:rsid w:val="004A614D"/>
    <w:rsid w:val="004B0CD4"/>
    <w:rsid w:val="004B3F84"/>
    <w:rsid w:val="004B7C65"/>
    <w:rsid w:val="004C28B8"/>
    <w:rsid w:val="004C7A24"/>
    <w:rsid w:val="004E17A9"/>
    <w:rsid w:val="004E44B1"/>
    <w:rsid w:val="004E5E9E"/>
    <w:rsid w:val="004F5D2E"/>
    <w:rsid w:val="00500BC8"/>
    <w:rsid w:val="00500E93"/>
    <w:rsid w:val="00511E1F"/>
    <w:rsid w:val="00513A46"/>
    <w:rsid w:val="005152ED"/>
    <w:rsid w:val="00523267"/>
    <w:rsid w:val="00525D42"/>
    <w:rsid w:val="0052722B"/>
    <w:rsid w:val="00534A02"/>
    <w:rsid w:val="00557C20"/>
    <w:rsid w:val="0056278F"/>
    <w:rsid w:val="00565493"/>
    <w:rsid w:val="005670E3"/>
    <w:rsid w:val="005722EC"/>
    <w:rsid w:val="00573960"/>
    <w:rsid w:val="0058189E"/>
    <w:rsid w:val="00587F2C"/>
    <w:rsid w:val="00590E13"/>
    <w:rsid w:val="00591546"/>
    <w:rsid w:val="005958E9"/>
    <w:rsid w:val="005A5948"/>
    <w:rsid w:val="005A7328"/>
    <w:rsid w:val="005B7922"/>
    <w:rsid w:val="005C179C"/>
    <w:rsid w:val="005C4BAA"/>
    <w:rsid w:val="005D0315"/>
    <w:rsid w:val="005D1173"/>
    <w:rsid w:val="005D2F20"/>
    <w:rsid w:val="005E1132"/>
    <w:rsid w:val="005E2B15"/>
    <w:rsid w:val="005F60E0"/>
    <w:rsid w:val="005F61F7"/>
    <w:rsid w:val="00601BCD"/>
    <w:rsid w:val="00616C6C"/>
    <w:rsid w:val="00616CA4"/>
    <w:rsid w:val="00625B8B"/>
    <w:rsid w:val="00634104"/>
    <w:rsid w:val="00635BFA"/>
    <w:rsid w:val="00635D68"/>
    <w:rsid w:val="00643E2B"/>
    <w:rsid w:val="00676B47"/>
    <w:rsid w:val="0068461C"/>
    <w:rsid w:val="00690E05"/>
    <w:rsid w:val="00693111"/>
    <w:rsid w:val="00693D1D"/>
    <w:rsid w:val="006A02C6"/>
    <w:rsid w:val="006A3AA3"/>
    <w:rsid w:val="006A5C7E"/>
    <w:rsid w:val="006B22B7"/>
    <w:rsid w:val="006B2967"/>
    <w:rsid w:val="006C1D3C"/>
    <w:rsid w:val="006C4665"/>
    <w:rsid w:val="006C7C57"/>
    <w:rsid w:val="006E2E75"/>
    <w:rsid w:val="006F49ED"/>
    <w:rsid w:val="00702D11"/>
    <w:rsid w:val="00707648"/>
    <w:rsid w:val="00707968"/>
    <w:rsid w:val="00715E7E"/>
    <w:rsid w:val="0071601B"/>
    <w:rsid w:val="007161D9"/>
    <w:rsid w:val="00726596"/>
    <w:rsid w:val="00726C67"/>
    <w:rsid w:val="007318C1"/>
    <w:rsid w:val="00731E50"/>
    <w:rsid w:val="00733163"/>
    <w:rsid w:val="0074610E"/>
    <w:rsid w:val="00756BCE"/>
    <w:rsid w:val="00761775"/>
    <w:rsid w:val="00764297"/>
    <w:rsid w:val="00765B6C"/>
    <w:rsid w:val="00772A0A"/>
    <w:rsid w:val="0077759A"/>
    <w:rsid w:val="00793B6F"/>
    <w:rsid w:val="007A0E9B"/>
    <w:rsid w:val="007A7E19"/>
    <w:rsid w:val="007B5567"/>
    <w:rsid w:val="007B7EEA"/>
    <w:rsid w:val="007C385E"/>
    <w:rsid w:val="007D3568"/>
    <w:rsid w:val="007E7446"/>
    <w:rsid w:val="007F3675"/>
    <w:rsid w:val="007F65F5"/>
    <w:rsid w:val="00811A78"/>
    <w:rsid w:val="008206EF"/>
    <w:rsid w:val="00822A07"/>
    <w:rsid w:val="00823E20"/>
    <w:rsid w:val="0084385F"/>
    <w:rsid w:val="00867071"/>
    <w:rsid w:val="00871688"/>
    <w:rsid w:val="008808F5"/>
    <w:rsid w:val="008868DB"/>
    <w:rsid w:val="0089103E"/>
    <w:rsid w:val="00891E7D"/>
    <w:rsid w:val="0089317B"/>
    <w:rsid w:val="0089644B"/>
    <w:rsid w:val="00897AC6"/>
    <w:rsid w:val="008A590E"/>
    <w:rsid w:val="008B26B1"/>
    <w:rsid w:val="008B5295"/>
    <w:rsid w:val="008C35F8"/>
    <w:rsid w:val="008D77BD"/>
    <w:rsid w:val="008D7A00"/>
    <w:rsid w:val="008D7E35"/>
    <w:rsid w:val="008F0923"/>
    <w:rsid w:val="008F0FAB"/>
    <w:rsid w:val="008F497E"/>
    <w:rsid w:val="008F5C93"/>
    <w:rsid w:val="009002BC"/>
    <w:rsid w:val="009151D3"/>
    <w:rsid w:val="00932857"/>
    <w:rsid w:val="00937C8C"/>
    <w:rsid w:val="00942FDF"/>
    <w:rsid w:val="009430E5"/>
    <w:rsid w:val="009602EB"/>
    <w:rsid w:val="009602FF"/>
    <w:rsid w:val="00962F92"/>
    <w:rsid w:val="00975944"/>
    <w:rsid w:val="00981863"/>
    <w:rsid w:val="00986B3F"/>
    <w:rsid w:val="009B00B4"/>
    <w:rsid w:val="009C43F1"/>
    <w:rsid w:val="009C6281"/>
    <w:rsid w:val="009D7335"/>
    <w:rsid w:val="009E52AD"/>
    <w:rsid w:val="009E5D8D"/>
    <w:rsid w:val="009F1095"/>
    <w:rsid w:val="009F2B72"/>
    <w:rsid w:val="009F5466"/>
    <w:rsid w:val="00A1020F"/>
    <w:rsid w:val="00A11AB0"/>
    <w:rsid w:val="00A24D5E"/>
    <w:rsid w:val="00A319BD"/>
    <w:rsid w:val="00A31B4B"/>
    <w:rsid w:val="00A32402"/>
    <w:rsid w:val="00A32B63"/>
    <w:rsid w:val="00A32B9A"/>
    <w:rsid w:val="00A35883"/>
    <w:rsid w:val="00A5624F"/>
    <w:rsid w:val="00A56DCE"/>
    <w:rsid w:val="00A570D7"/>
    <w:rsid w:val="00A63806"/>
    <w:rsid w:val="00A63CEC"/>
    <w:rsid w:val="00A720DA"/>
    <w:rsid w:val="00A722AF"/>
    <w:rsid w:val="00A80D1B"/>
    <w:rsid w:val="00A8113E"/>
    <w:rsid w:val="00A821C1"/>
    <w:rsid w:val="00A82F29"/>
    <w:rsid w:val="00A962D9"/>
    <w:rsid w:val="00AE2BFE"/>
    <w:rsid w:val="00AE7FBC"/>
    <w:rsid w:val="00AF3A8C"/>
    <w:rsid w:val="00AF3CFE"/>
    <w:rsid w:val="00B02302"/>
    <w:rsid w:val="00B13407"/>
    <w:rsid w:val="00B14928"/>
    <w:rsid w:val="00B26CF2"/>
    <w:rsid w:val="00B3484F"/>
    <w:rsid w:val="00B365E7"/>
    <w:rsid w:val="00B46F55"/>
    <w:rsid w:val="00B476B4"/>
    <w:rsid w:val="00B57771"/>
    <w:rsid w:val="00B6549C"/>
    <w:rsid w:val="00B66F9D"/>
    <w:rsid w:val="00B70776"/>
    <w:rsid w:val="00B82CC5"/>
    <w:rsid w:val="00BA33AD"/>
    <w:rsid w:val="00BA3903"/>
    <w:rsid w:val="00BA5656"/>
    <w:rsid w:val="00BC080D"/>
    <w:rsid w:val="00BE06AA"/>
    <w:rsid w:val="00BE3A5A"/>
    <w:rsid w:val="00BE5F33"/>
    <w:rsid w:val="00BF772F"/>
    <w:rsid w:val="00C00647"/>
    <w:rsid w:val="00C173A1"/>
    <w:rsid w:val="00C17516"/>
    <w:rsid w:val="00C17ADD"/>
    <w:rsid w:val="00C37781"/>
    <w:rsid w:val="00C412B3"/>
    <w:rsid w:val="00C56A46"/>
    <w:rsid w:val="00C626E1"/>
    <w:rsid w:val="00C8531D"/>
    <w:rsid w:val="00C868B0"/>
    <w:rsid w:val="00CA29F6"/>
    <w:rsid w:val="00CA2E6F"/>
    <w:rsid w:val="00CB706C"/>
    <w:rsid w:val="00CB7427"/>
    <w:rsid w:val="00CC0DCA"/>
    <w:rsid w:val="00CC5AA1"/>
    <w:rsid w:val="00CD0CB5"/>
    <w:rsid w:val="00CD28E5"/>
    <w:rsid w:val="00CE0669"/>
    <w:rsid w:val="00CE262B"/>
    <w:rsid w:val="00CE2781"/>
    <w:rsid w:val="00CE7D34"/>
    <w:rsid w:val="00D01D7D"/>
    <w:rsid w:val="00D02096"/>
    <w:rsid w:val="00D04F91"/>
    <w:rsid w:val="00D05103"/>
    <w:rsid w:val="00D146A2"/>
    <w:rsid w:val="00D21B49"/>
    <w:rsid w:val="00D33E04"/>
    <w:rsid w:val="00D40D37"/>
    <w:rsid w:val="00D4604F"/>
    <w:rsid w:val="00D47CBE"/>
    <w:rsid w:val="00D76D95"/>
    <w:rsid w:val="00D85CBF"/>
    <w:rsid w:val="00DA7107"/>
    <w:rsid w:val="00DA7972"/>
    <w:rsid w:val="00DB2031"/>
    <w:rsid w:val="00DB25BC"/>
    <w:rsid w:val="00DD362A"/>
    <w:rsid w:val="00DD4F55"/>
    <w:rsid w:val="00DE2BC6"/>
    <w:rsid w:val="00DF2A39"/>
    <w:rsid w:val="00DF5078"/>
    <w:rsid w:val="00E34E3E"/>
    <w:rsid w:val="00E54606"/>
    <w:rsid w:val="00E60988"/>
    <w:rsid w:val="00E659AF"/>
    <w:rsid w:val="00E71796"/>
    <w:rsid w:val="00E77C82"/>
    <w:rsid w:val="00E80925"/>
    <w:rsid w:val="00E8505E"/>
    <w:rsid w:val="00E92D36"/>
    <w:rsid w:val="00E930A8"/>
    <w:rsid w:val="00E9333A"/>
    <w:rsid w:val="00E96F33"/>
    <w:rsid w:val="00EA1DEE"/>
    <w:rsid w:val="00EB16EE"/>
    <w:rsid w:val="00EB253F"/>
    <w:rsid w:val="00EC2613"/>
    <w:rsid w:val="00EC771B"/>
    <w:rsid w:val="00ED66C5"/>
    <w:rsid w:val="00EE562E"/>
    <w:rsid w:val="00EF3C51"/>
    <w:rsid w:val="00EF3F48"/>
    <w:rsid w:val="00F063EA"/>
    <w:rsid w:val="00F13478"/>
    <w:rsid w:val="00F14B36"/>
    <w:rsid w:val="00F15D20"/>
    <w:rsid w:val="00F2333E"/>
    <w:rsid w:val="00F255CB"/>
    <w:rsid w:val="00F338BD"/>
    <w:rsid w:val="00F44987"/>
    <w:rsid w:val="00F5680C"/>
    <w:rsid w:val="00F65CFD"/>
    <w:rsid w:val="00F6761A"/>
    <w:rsid w:val="00F768B0"/>
    <w:rsid w:val="00F77AF7"/>
    <w:rsid w:val="00F832B5"/>
    <w:rsid w:val="00F847B9"/>
    <w:rsid w:val="00F86151"/>
    <w:rsid w:val="00FA62A7"/>
    <w:rsid w:val="00FA7FBC"/>
    <w:rsid w:val="00FB025B"/>
    <w:rsid w:val="00FB1F97"/>
    <w:rsid w:val="00FB30E5"/>
    <w:rsid w:val="00FC1F3A"/>
    <w:rsid w:val="00FE4AFB"/>
    <w:rsid w:val="00FF3362"/>
    <w:rsid w:val="00FF7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1CFECC4"/>
  <w15:docId w15:val="{D0B804DA-D740-46AE-BE75-75223EFEC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0A4547"/>
    <w:rPr>
      <w:sz w:val="24"/>
      <w:szCs w:val="24"/>
    </w:rPr>
  </w:style>
  <w:style w:type="paragraph" w:styleId="6">
    <w:name w:val="heading 6"/>
    <w:basedOn w:val="a"/>
    <w:next w:val="a"/>
    <w:link w:val="60"/>
    <w:qFormat/>
    <w:rsid w:val="0026414C"/>
    <w:pPr>
      <w:keepNext/>
      <w:numPr>
        <w:numId w:val="1"/>
      </w:numPr>
      <w:spacing w:before="160"/>
      <w:jc w:val="center"/>
      <w:outlineLvl w:val="5"/>
    </w:pPr>
    <w:rPr>
      <w:b/>
      <w:cap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513A46"/>
    <w:pPr>
      <w:jc w:val="center"/>
    </w:pPr>
    <w:rPr>
      <w:b/>
      <w:szCs w:val="20"/>
    </w:rPr>
  </w:style>
  <w:style w:type="paragraph" w:styleId="3">
    <w:name w:val="Body Text Indent 3"/>
    <w:basedOn w:val="a"/>
    <w:rsid w:val="00076A47"/>
    <w:pPr>
      <w:spacing w:after="120"/>
      <w:ind w:left="283" w:firstLine="567"/>
      <w:jc w:val="both"/>
    </w:pPr>
    <w:rPr>
      <w:rFonts w:ascii="Arial" w:hAnsi="Arial" w:cs="Arial"/>
      <w:sz w:val="16"/>
      <w:szCs w:val="16"/>
    </w:rPr>
  </w:style>
  <w:style w:type="table" w:styleId="a3">
    <w:name w:val="Table Grid"/>
    <w:basedOn w:val="a1"/>
    <w:rsid w:val="00076A47"/>
    <w:pPr>
      <w:ind w:firstLine="567"/>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List Continue 3"/>
    <w:basedOn w:val="a"/>
    <w:rsid w:val="0089103E"/>
    <w:pPr>
      <w:keepNext/>
      <w:keepLines/>
      <w:widowControl w:val="0"/>
      <w:spacing w:after="120"/>
      <w:ind w:left="849"/>
      <w:jc w:val="both"/>
    </w:pPr>
    <w:rPr>
      <w:szCs w:val="20"/>
    </w:rPr>
  </w:style>
  <w:style w:type="paragraph" w:styleId="31">
    <w:name w:val="Body Text 3"/>
    <w:basedOn w:val="a"/>
    <w:rsid w:val="00070430"/>
    <w:pPr>
      <w:spacing w:after="120"/>
    </w:pPr>
    <w:rPr>
      <w:sz w:val="16"/>
      <w:szCs w:val="16"/>
    </w:rPr>
  </w:style>
  <w:style w:type="paragraph" w:styleId="21">
    <w:name w:val="Body Text Indent 2"/>
    <w:basedOn w:val="a"/>
    <w:rsid w:val="008D7A00"/>
    <w:pPr>
      <w:spacing w:after="120" w:line="480" w:lineRule="auto"/>
      <w:ind w:left="283"/>
    </w:pPr>
  </w:style>
  <w:style w:type="paragraph" w:styleId="a4">
    <w:name w:val="header"/>
    <w:basedOn w:val="a"/>
    <w:link w:val="a5"/>
    <w:uiPriority w:val="99"/>
    <w:rsid w:val="002342BA"/>
    <w:pPr>
      <w:tabs>
        <w:tab w:val="center" w:pos="4536"/>
        <w:tab w:val="right" w:pos="9072"/>
      </w:tabs>
    </w:pPr>
    <w:rPr>
      <w:sz w:val="20"/>
      <w:szCs w:val="20"/>
    </w:rPr>
  </w:style>
  <w:style w:type="character" w:customStyle="1" w:styleId="a5">
    <w:name w:val="Верхний колонтитул Знак"/>
    <w:basedOn w:val="a0"/>
    <w:link w:val="a4"/>
    <w:uiPriority w:val="99"/>
    <w:rsid w:val="002342BA"/>
  </w:style>
  <w:style w:type="paragraph" w:styleId="a6">
    <w:name w:val="Body Text"/>
    <w:basedOn w:val="a"/>
    <w:link w:val="a7"/>
    <w:rsid w:val="00707648"/>
    <w:pPr>
      <w:spacing w:after="120"/>
    </w:pPr>
  </w:style>
  <w:style w:type="character" w:customStyle="1" w:styleId="a7">
    <w:name w:val="Основной текст Знак"/>
    <w:link w:val="a6"/>
    <w:rsid w:val="00707648"/>
    <w:rPr>
      <w:sz w:val="24"/>
      <w:szCs w:val="24"/>
    </w:rPr>
  </w:style>
  <w:style w:type="paragraph" w:styleId="a8">
    <w:name w:val="footer"/>
    <w:basedOn w:val="a"/>
    <w:link w:val="a9"/>
    <w:uiPriority w:val="99"/>
    <w:rsid w:val="001D4803"/>
    <w:pPr>
      <w:tabs>
        <w:tab w:val="center" w:pos="4677"/>
        <w:tab w:val="right" w:pos="9355"/>
      </w:tabs>
    </w:pPr>
  </w:style>
  <w:style w:type="character" w:customStyle="1" w:styleId="a9">
    <w:name w:val="Нижний колонтитул Знак"/>
    <w:link w:val="a8"/>
    <w:uiPriority w:val="99"/>
    <w:rsid w:val="001D4803"/>
    <w:rPr>
      <w:sz w:val="24"/>
      <w:szCs w:val="24"/>
    </w:rPr>
  </w:style>
  <w:style w:type="paragraph" w:styleId="aa">
    <w:name w:val="Balloon Text"/>
    <w:basedOn w:val="a"/>
    <w:link w:val="ab"/>
    <w:rsid w:val="001D4803"/>
    <w:rPr>
      <w:rFonts w:ascii="Tahoma" w:hAnsi="Tahoma"/>
      <w:sz w:val="16"/>
      <w:szCs w:val="16"/>
    </w:rPr>
  </w:style>
  <w:style w:type="character" w:customStyle="1" w:styleId="ab">
    <w:name w:val="Текст выноски Знак"/>
    <w:link w:val="aa"/>
    <w:rsid w:val="001D4803"/>
    <w:rPr>
      <w:rFonts w:ascii="Tahoma" w:hAnsi="Tahoma" w:cs="Tahoma"/>
      <w:sz w:val="16"/>
      <w:szCs w:val="16"/>
    </w:rPr>
  </w:style>
  <w:style w:type="character" w:customStyle="1" w:styleId="60">
    <w:name w:val="Заголовок 6 Знак"/>
    <w:link w:val="6"/>
    <w:rsid w:val="0026414C"/>
    <w:rPr>
      <w:b/>
      <w:caps/>
      <w:sz w:val="22"/>
    </w:rPr>
  </w:style>
  <w:style w:type="paragraph" w:customStyle="1" w:styleId="Iauiue1">
    <w:name w:val="Iau?iue1"/>
    <w:rsid w:val="0071601B"/>
    <w:rPr>
      <w:rFonts w:ascii="Arial" w:hAnsi="Arial"/>
    </w:rPr>
  </w:style>
  <w:style w:type="paragraph" w:styleId="ac">
    <w:name w:val="Body Text Indent"/>
    <w:basedOn w:val="a"/>
    <w:rsid w:val="0071601B"/>
    <w:pPr>
      <w:spacing w:after="120"/>
      <w:ind w:left="283"/>
    </w:pPr>
  </w:style>
  <w:style w:type="paragraph" w:customStyle="1" w:styleId="Iniiaiieoaeno">
    <w:name w:val="!Iniiaiie oaeno"/>
    <w:basedOn w:val="a"/>
    <w:rsid w:val="0071601B"/>
    <w:pPr>
      <w:keepNext/>
      <w:keepLines/>
      <w:widowControl w:val="0"/>
      <w:ind w:left="284" w:firstLine="709"/>
      <w:jc w:val="both"/>
    </w:pPr>
    <w:rPr>
      <w:szCs w:val="20"/>
    </w:rPr>
  </w:style>
  <w:style w:type="paragraph" w:customStyle="1" w:styleId="2">
    <w:name w:val="Заголовок 2 свой"/>
    <w:basedOn w:val="a"/>
    <w:rsid w:val="00036459"/>
    <w:pPr>
      <w:widowControl w:val="0"/>
      <w:numPr>
        <w:ilvl w:val="1"/>
        <w:numId w:val="4"/>
      </w:numPr>
      <w:shd w:val="clear" w:color="auto" w:fill="FFFFFF"/>
      <w:autoSpaceDE w:val="0"/>
      <w:autoSpaceDN w:val="0"/>
      <w:adjustRightInd w:val="0"/>
      <w:ind w:right="245"/>
    </w:pPr>
    <w:rPr>
      <w:b/>
      <w:bCs/>
      <w:sz w:val="22"/>
      <w:szCs w:val="22"/>
    </w:rPr>
  </w:style>
  <w:style w:type="character" w:styleId="ad">
    <w:name w:val="Hyperlink"/>
    <w:rsid w:val="00CE262B"/>
    <w:rPr>
      <w:color w:val="0000FF"/>
      <w:u w:val="single"/>
    </w:rPr>
  </w:style>
  <w:style w:type="paragraph" w:customStyle="1" w:styleId="ConsPlusNonformat">
    <w:name w:val="ConsPlusNonformat"/>
    <w:rsid w:val="00CE262B"/>
    <w:pPr>
      <w:autoSpaceDE w:val="0"/>
      <w:autoSpaceDN w:val="0"/>
      <w:adjustRightInd w:val="0"/>
    </w:pPr>
    <w:rPr>
      <w:rFonts w:ascii="Courier New" w:hAnsi="Courier New" w:cs="Courier New"/>
    </w:rPr>
  </w:style>
  <w:style w:type="paragraph" w:customStyle="1" w:styleId="ae">
    <w:name w:val="Ячейка"/>
    <w:basedOn w:val="a"/>
    <w:next w:val="a"/>
    <w:rsid w:val="00CE262B"/>
    <w:pPr>
      <w:ind w:firstLine="567"/>
      <w:jc w:val="center"/>
    </w:pPr>
    <w:rPr>
      <w:rFonts w:ascii="Arial" w:hAnsi="Arial" w:cs="Arial"/>
    </w:rPr>
  </w:style>
  <w:style w:type="paragraph" w:customStyle="1" w:styleId="1">
    <w:name w:val="Знак1 Знак Знак Знак Знак"/>
    <w:basedOn w:val="a"/>
    <w:rsid w:val="00CE262B"/>
    <w:pPr>
      <w:tabs>
        <w:tab w:val="num" w:pos="3065"/>
      </w:tabs>
      <w:spacing w:after="160" w:line="240" w:lineRule="exact"/>
      <w:ind w:left="2693" w:hanging="708"/>
      <w:jc w:val="both"/>
    </w:pPr>
    <w:rPr>
      <w:rFonts w:ascii="Verdana" w:hAnsi="Verdana" w:cs="Verdana"/>
      <w:sz w:val="20"/>
      <w:szCs w:val="20"/>
      <w:lang w:val="en-US" w:eastAsia="en-US"/>
    </w:rPr>
  </w:style>
  <w:style w:type="paragraph" w:customStyle="1" w:styleId="4">
    <w:name w:val="Знак Знак4"/>
    <w:basedOn w:val="a"/>
    <w:rsid w:val="00034E88"/>
    <w:pPr>
      <w:tabs>
        <w:tab w:val="num" w:pos="360"/>
      </w:tabs>
      <w:spacing w:after="160" w:line="240" w:lineRule="exact"/>
      <w:jc w:val="both"/>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1474">
      <w:bodyDiv w:val="1"/>
      <w:marLeft w:val="0"/>
      <w:marRight w:val="0"/>
      <w:marTop w:val="0"/>
      <w:marBottom w:val="0"/>
      <w:divBdr>
        <w:top w:val="none" w:sz="0" w:space="0" w:color="auto"/>
        <w:left w:val="none" w:sz="0" w:space="0" w:color="auto"/>
        <w:bottom w:val="none" w:sz="0" w:space="0" w:color="auto"/>
        <w:right w:val="none" w:sz="0" w:space="0" w:color="auto"/>
      </w:divBdr>
    </w:div>
    <w:div w:id="828982975">
      <w:bodyDiv w:val="1"/>
      <w:marLeft w:val="0"/>
      <w:marRight w:val="0"/>
      <w:marTop w:val="0"/>
      <w:marBottom w:val="0"/>
      <w:divBdr>
        <w:top w:val="none" w:sz="0" w:space="0" w:color="auto"/>
        <w:left w:val="none" w:sz="0" w:space="0" w:color="auto"/>
        <w:bottom w:val="none" w:sz="0" w:space="0" w:color="auto"/>
        <w:right w:val="none" w:sz="0" w:space="0" w:color="auto"/>
      </w:divBdr>
    </w:div>
    <w:div w:id="1267880687">
      <w:bodyDiv w:val="1"/>
      <w:marLeft w:val="0"/>
      <w:marRight w:val="0"/>
      <w:marTop w:val="0"/>
      <w:marBottom w:val="0"/>
      <w:divBdr>
        <w:top w:val="none" w:sz="0" w:space="0" w:color="auto"/>
        <w:left w:val="none" w:sz="0" w:space="0" w:color="auto"/>
        <w:bottom w:val="none" w:sz="0" w:space="0" w:color="auto"/>
        <w:right w:val="none" w:sz="0" w:space="0" w:color="auto"/>
      </w:divBdr>
    </w:div>
    <w:div w:id="1604459790">
      <w:bodyDiv w:val="1"/>
      <w:marLeft w:val="0"/>
      <w:marRight w:val="0"/>
      <w:marTop w:val="0"/>
      <w:marBottom w:val="0"/>
      <w:divBdr>
        <w:top w:val="none" w:sz="0" w:space="0" w:color="auto"/>
        <w:left w:val="none" w:sz="0" w:space="0" w:color="auto"/>
        <w:bottom w:val="none" w:sz="0" w:space="0" w:color="auto"/>
        <w:right w:val="none" w:sz="0" w:space="0" w:color="auto"/>
      </w:divBdr>
    </w:div>
    <w:div w:id="189874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Vasilyeva@medexpres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2336</Words>
  <Characters>13317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medexpress</Company>
  <LinksUpToDate>false</LinksUpToDate>
  <CharactersWithSpaces>15622</CharactersWithSpaces>
  <SharedDoc>false</SharedDoc>
  <HLinks>
    <vt:vector size="6" baseType="variant">
      <vt:variant>
        <vt:i4>6226041</vt:i4>
      </vt:variant>
      <vt:variant>
        <vt:i4>0</vt:i4>
      </vt:variant>
      <vt:variant>
        <vt:i4>0</vt:i4>
      </vt:variant>
      <vt:variant>
        <vt:i4>5</vt:i4>
      </vt:variant>
      <vt:variant>
        <vt:lpwstr>mailto:NVasilyeva@medexpress.ru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cio11</dc:creator>
  <cp:lastModifiedBy>Миняева Наталья Владимировна</cp:lastModifiedBy>
  <cp:revision>15</cp:revision>
  <cp:lastPrinted>2019-10-11T11:58:00Z</cp:lastPrinted>
  <dcterms:created xsi:type="dcterms:W3CDTF">2020-04-17T06:40:00Z</dcterms:created>
  <dcterms:modified xsi:type="dcterms:W3CDTF">2020-04-23T13:18:00Z</dcterms:modified>
</cp:coreProperties>
</file>