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Default="0065757E"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 xml:space="preserve">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AB09FD">
        <w:rPr>
          <w:rFonts w:ascii="Times New Roman" w:hAnsi="Times New Roman" w:cs="Times New Roman"/>
          <w:sz w:val="24"/>
          <w:szCs w:val="24"/>
        </w:rPr>
        <w:t xml:space="preserve">совместно именуемые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B09FD">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B09FD">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A07F07">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862103">
        <w:rPr>
          <w:rFonts w:ascii="Times New Roman" w:hAnsi="Times New Roman" w:cs="Times New Roman"/>
          <w:sz w:val="24"/>
          <w:szCs w:val="24"/>
        </w:rPr>
        <w:t xml:space="preserve">в </w:t>
      </w:r>
      <w:r w:rsidR="00F31620">
        <w:rPr>
          <w:rFonts w:ascii="Times New Roman" w:hAnsi="Times New Roman" w:cs="Times New Roman"/>
          <w:sz w:val="24"/>
          <w:szCs w:val="24"/>
        </w:rPr>
        <w:t xml:space="preserve">течение _____ (______)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w:t>
      </w:r>
      <w:r w:rsidR="00944816">
        <w:rPr>
          <w:rFonts w:ascii="Times New Roman" w:hAnsi="Times New Roman" w:cs="Times New Roman"/>
          <w:sz w:val="24"/>
          <w:szCs w:val="24"/>
        </w:rPr>
        <w:t>Ленинградс</w:t>
      </w:r>
      <w:r w:rsidR="00275402">
        <w:rPr>
          <w:rFonts w:ascii="Times New Roman" w:hAnsi="Times New Roman" w:cs="Times New Roman"/>
          <w:sz w:val="24"/>
          <w:szCs w:val="24"/>
        </w:rPr>
        <w:t>кая область, Всеволожский район</w:t>
      </w:r>
      <w:r w:rsidR="00944816">
        <w:rPr>
          <w:rFonts w:ascii="Times New Roman" w:hAnsi="Times New Roman" w:cs="Times New Roman"/>
          <w:sz w:val="24"/>
          <w:szCs w:val="24"/>
        </w:rPr>
        <w:t>.</w:t>
      </w:r>
      <w:r w:rsidR="000C42EB">
        <w:rPr>
          <w:rFonts w:ascii="Times New Roman" w:hAnsi="Times New Roman" w:cs="Times New Roman"/>
          <w:sz w:val="24"/>
          <w:szCs w:val="24"/>
        </w:rPr>
        <w:t xml:space="preserve"> </w:t>
      </w:r>
    </w:p>
    <w:p w:rsidR="005D008D"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товарных  накладных  выражаются  в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lastRenderedPageBreak/>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w:t>
      </w:r>
      <w:r w:rsidR="00B32632">
        <w:rPr>
          <w:bCs/>
          <w:iCs/>
        </w:rPr>
        <w:t>(</w:t>
      </w:r>
      <w:r w:rsidRPr="001C5DD1">
        <w:rPr>
          <w:bCs/>
          <w:iCs/>
        </w:rPr>
        <w:t xml:space="preserve">в том числе </w:t>
      </w:r>
      <w:r w:rsidR="00B32632" w:rsidRPr="001C5DD1">
        <w:rPr>
          <w:bCs/>
          <w:iCs/>
        </w:rPr>
        <w:t>способ</w:t>
      </w:r>
      <w:r w:rsidR="00B32632">
        <w:rPr>
          <w:bCs/>
          <w:iCs/>
        </w:rPr>
        <w:t>ами</w:t>
      </w:r>
      <w:r w:rsidR="00B32632" w:rsidRPr="001C5DD1">
        <w:rPr>
          <w:bCs/>
          <w:iCs/>
        </w:rPr>
        <w:t xml:space="preserve"> </w:t>
      </w:r>
      <w:r w:rsidR="00B32632">
        <w:rPr>
          <w:bCs/>
          <w:iCs/>
        </w:rPr>
        <w:t xml:space="preserve">мелкая закупка, </w:t>
      </w:r>
      <w:r w:rsidRPr="001C5DD1">
        <w:rPr>
          <w:bCs/>
          <w:iCs/>
        </w:rPr>
        <w:t>прост</w:t>
      </w:r>
      <w:r w:rsidR="00B32632">
        <w:rPr>
          <w:bCs/>
          <w:iCs/>
        </w:rPr>
        <w:t>ая</w:t>
      </w:r>
      <w:r w:rsidRPr="001C5DD1">
        <w:rPr>
          <w:bCs/>
          <w:iCs/>
        </w:rPr>
        <w:t xml:space="preserve"> закупк</w:t>
      </w:r>
      <w:r w:rsidR="00B32632">
        <w:rPr>
          <w:bCs/>
          <w:iCs/>
        </w:rPr>
        <w:t>а)</w:t>
      </w:r>
      <w:r w:rsidRPr="001C5DD1">
        <w:rPr>
          <w:bCs/>
          <w:iCs/>
        </w:rPr>
        <w:t>,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B09FD" w:rsidP="00D84896">
      <w:pPr>
        <w:pStyle w:val="a5"/>
        <w:numPr>
          <w:ilvl w:val="0"/>
          <w:numId w:val="4"/>
        </w:numPr>
        <w:shd w:val="clear" w:color="auto" w:fill="FFFFFF"/>
        <w:jc w:val="center"/>
        <w:rPr>
          <w:b/>
          <w:color w:val="000000"/>
          <w:spacing w:val="-7"/>
        </w:rPr>
      </w:pPr>
      <w:r>
        <w:rPr>
          <w:b/>
          <w:color w:val="000000"/>
          <w:spacing w:val="-7"/>
        </w:rPr>
        <w:t>Цена</w:t>
      </w:r>
      <w:r w:rsidRPr="00D84896">
        <w:rPr>
          <w:b/>
          <w:color w:val="000000"/>
          <w:spacing w:val="-7"/>
        </w:rPr>
        <w:t xml:space="preserve"> </w:t>
      </w:r>
      <w:r w:rsidR="00100C96" w:rsidRPr="00D84896">
        <w:rPr>
          <w:b/>
          <w:color w:val="000000"/>
          <w:spacing w:val="-7"/>
        </w:rPr>
        <w:t>договора и порядок расчетов</w:t>
      </w:r>
    </w:p>
    <w:p w:rsidR="00AB09FD" w:rsidRPr="00AB09FD" w:rsidRDefault="00AB09FD" w:rsidP="007B7935">
      <w:pPr>
        <w:pStyle w:val="a5"/>
        <w:numPr>
          <w:ilvl w:val="1"/>
          <w:numId w:val="4"/>
        </w:numPr>
        <w:ind w:left="0" w:firstLine="567"/>
        <w:jc w:val="both"/>
        <w:rPr>
          <w:color w:val="000000"/>
        </w:rPr>
      </w:pPr>
      <w:r w:rsidRPr="00AB09FD">
        <w:rPr>
          <w:color w:val="000000"/>
        </w:rPr>
        <w:t>Цена настоящего Договора складывается из общей стоимости поставляемого товара в размере ____________ (___________) руб. без НДС, кроме того НДС по ставке – 20% ______ (________) руб., и всего составляет ____________ (___________) руб.</w:t>
      </w:r>
      <w:r w:rsidR="00875A47">
        <w:rPr>
          <w:color w:val="000000"/>
        </w:rPr>
        <w:t>,</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w:t>
      </w:r>
      <w:r w:rsidR="0078304A">
        <w:rPr>
          <w:i/>
          <w:color w:val="000000"/>
        </w:rPr>
        <w:t xml:space="preserve"> без НДС</w:t>
      </w:r>
      <w:r w:rsidRPr="0009360F">
        <w:rPr>
          <w:i/>
          <w:color w:val="000000"/>
        </w:rPr>
        <w:t xml:space="preserve">, </w:t>
      </w:r>
      <w:r w:rsidR="0078304A">
        <w:rPr>
          <w:i/>
          <w:color w:val="000000"/>
        </w:rPr>
        <w:t>кроме того</w:t>
      </w:r>
      <w:r w:rsidRPr="0009360F">
        <w:rPr>
          <w:i/>
          <w:color w:val="000000"/>
        </w:rPr>
        <w:t xml:space="preserve"> НДС </w:t>
      </w:r>
      <w:r w:rsidR="0078304A">
        <w:rPr>
          <w:i/>
          <w:color w:val="000000"/>
        </w:rPr>
        <w:t xml:space="preserve">по ставке 20 </w:t>
      </w:r>
      <w:r w:rsidRPr="0009360F">
        <w:rPr>
          <w:i/>
          <w:color w:val="000000"/>
        </w:rPr>
        <w:t xml:space="preserve">% - ______ (______) руб.., </w:t>
      </w:r>
      <w:r w:rsidR="0078304A">
        <w:rPr>
          <w:i/>
          <w:color w:val="000000"/>
        </w:rPr>
        <w:t xml:space="preserve">а всего составляет ______(______) руб.;  </w:t>
      </w:r>
      <w:r w:rsidRPr="0009360F">
        <w:rPr>
          <w:i/>
          <w:color w:val="000000"/>
        </w:rPr>
        <w:t>и/или стоимость строительной части ______(______) руб.</w:t>
      </w:r>
      <w:r w:rsidR="0078304A">
        <w:rPr>
          <w:i/>
          <w:color w:val="000000"/>
        </w:rPr>
        <w:t xml:space="preserve"> </w:t>
      </w:r>
      <w:r w:rsidR="0078304A" w:rsidRPr="0078304A">
        <w:rPr>
          <w:i/>
          <w:color w:val="000000"/>
        </w:rPr>
        <w:t>без НДС, кроме того НДС по ставке 20 % - ______ (______) руб.., а всего составляет ______(______) руб.</w:t>
      </w:r>
      <w:r>
        <w:rPr>
          <w:rStyle w:val="aa"/>
          <w:i/>
          <w:color w:val="000000"/>
        </w:rPr>
        <w:footnoteReference w:id="2"/>
      </w:r>
    </w:p>
    <w:p w:rsidR="00AB09FD" w:rsidRDefault="00AB09FD"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Цена за единицу закупаемого товара </w:t>
      </w:r>
      <w:r w:rsidR="00875A47">
        <w:t>(</w:t>
      </w:r>
      <w:r w:rsidR="00875A47" w:rsidRPr="00875A47">
        <w:rPr>
          <w:i/>
        </w:rPr>
        <w:t>стоимость электротехнического оборудования и материалов и/или стоимость строительной части</w:t>
      </w:r>
      <w:r w:rsidR="00875A47">
        <w:rPr>
          <w:i/>
        </w:rPr>
        <w:t>)</w:t>
      </w:r>
      <w:r w:rsidR="00875A47" w:rsidRPr="00875A47">
        <w:rPr>
          <w:i/>
        </w:rPr>
        <w:t xml:space="preserve"> </w:t>
      </w:r>
      <w:r>
        <w:t>указывается в Спецификации (Приложение № 1 к настоящему Договору).</w:t>
      </w:r>
    </w:p>
    <w:p w:rsidR="00AB09FD" w:rsidRDefault="00AB09FD" w:rsidP="007B7935">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В цену товара </w:t>
      </w:r>
      <w:r w:rsidRPr="00AB09FD">
        <w:t>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(без учета НДС), а также люб</w:t>
      </w:r>
      <w:r>
        <w:t>ые</w:t>
      </w:r>
      <w:r w:rsidRPr="00AB09FD">
        <w:t xml:space="preserve"> другие возможные расход</w:t>
      </w:r>
      <w:r>
        <w:t>ы</w:t>
      </w:r>
      <w:r w:rsidRPr="00AB09FD">
        <w:t xml:space="preserve"> Поставщика по исполнению настоящего Договора</w:t>
      </w:r>
      <w:r>
        <w:t>.</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Pr="00C156D0">
        <w:t xml:space="preserve">банковских </w:t>
      </w:r>
      <w:r w:rsidRPr="007B7935">
        <w:t>дней</w:t>
      </w:r>
      <w:r w:rsidR="007B7935">
        <w:rPr>
          <w:rStyle w:val="aa"/>
        </w:rPr>
        <w:footnoteReference w:id="3"/>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w:t>
      </w:r>
      <w:r>
        <w:lastRenderedPageBreak/>
        <w:t>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 xml:space="preserve">Гарантия на товар составляет </w:t>
      </w:r>
      <w:r w:rsidR="000A5E94">
        <w:rPr>
          <w:color w:val="000000"/>
          <w:spacing w:val="3"/>
        </w:rPr>
        <w:t>60</w:t>
      </w:r>
      <w:r w:rsidR="000F61EA">
        <w:rPr>
          <w:color w:val="000000"/>
          <w:spacing w:val="3"/>
        </w:rPr>
        <w:t xml:space="preserve"> </w:t>
      </w:r>
      <w:bookmarkStart w:id="0" w:name="_GoBack"/>
      <w:bookmarkEnd w:id="0"/>
      <w:r w:rsidR="00092406">
        <w:rPr>
          <w:color w:val="000000"/>
          <w:spacing w:val="3"/>
        </w:rPr>
        <w:t>(</w:t>
      </w:r>
      <w:r w:rsidR="000A5E94">
        <w:rPr>
          <w:color w:val="000000"/>
          <w:spacing w:val="3"/>
        </w:rPr>
        <w:t>шестьдесят</w:t>
      </w:r>
      <w:r w:rsidR="00092406">
        <w:rPr>
          <w:color w:val="000000"/>
          <w:spacing w:val="3"/>
        </w:rPr>
        <w:t>)</w:t>
      </w:r>
      <w:r w:rsidRPr="000A5E94">
        <w:rPr>
          <w:color w:val="000000"/>
          <w:spacing w:val="1"/>
        </w:rPr>
        <w:t xml:space="preserve"> </w:t>
      </w:r>
      <w:r w:rsidR="00092406" w:rsidRPr="000A5E94">
        <w:rPr>
          <w:color w:val="000000"/>
          <w:spacing w:val="1"/>
        </w:rPr>
        <w:t>месяц</w:t>
      </w:r>
      <w:r w:rsidR="005A6DD7" w:rsidRPr="000A5E94">
        <w:rPr>
          <w:color w:val="000000"/>
          <w:spacing w:val="1"/>
        </w:rPr>
        <w:t>ев</w:t>
      </w:r>
      <w:r w:rsidRPr="004D311D">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E84B05" w:rsidRPr="008F29E1">
        <w:rPr>
          <w:color w:val="000000"/>
        </w:rPr>
        <w:t>____</w:t>
      </w:r>
      <w:r w:rsidR="00092406">
        <w:rPr>
          <w:color w:val="000000"/>
        </w:rPr>
        <w:t xml:space="preserve"> (_____________)</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7B7935"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875A47" w:rsidRPr="007B7935" w:rsidRDefault="00875A47" w:rsidP="007B7935">
      <w:pPr>
        <w:pStyle w:val="a5"/>
        <w:numPr>
          <w:ilvl w:val="1"/>
          <w:numId w:val="4"/>
        </w:numPr>
        <w:ind w:left="0" w:firstLine="567"/>
        <w:jc w:val="both"/>
      </w:pPr>
      <w:r w:rsidRPr="007B7935">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lastRenderedPageBreak/>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B4899" w:rsidP="006B4899">
      <w:pPr>
        <w:suppressAutoHyphens/>
        <w:jc w:val="center"/>
        <w:rPr>
          <w:color w:val="000000"/>
          <w:lang w:eastAsia="ar-SA"/>
        </w:rPr>
      </w:pPr>
      <w:r w:rsidRPr="0065757E">
        <w:rPr>
          <w:b/>
          <w:color w:val="000000"/>
          <w:lang w:val="x-none" w:eastAsia="ar-SA"/>
        </w:rPr>
        <w:t>9.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 xml:space="preserve">КПП </w:t>
      </w:r>
      <w:r w:rsidR="00875A47" w:rsidRPr="00674DA2">
        <w:rPr>
          <w:lang w:eastAsia="ar-SA"/>
        </w:rPr>
        <w:t>4706</w:t>
      </w:r>
      <w:r w:rsidR="00875A47">
        <w:rPr>
          <w:lang w:eastAsia="ar-SA"/>
        </w:rPr>
        <w:t>01</w:t>
      </w:r>
      <w:r w:rsidR="00875A47" w:rsidRPr="00674DA2">
        <w:rPr>
          <w:lang w:eastAsia="ar-SA"/>
        </w:rPr>
        <w:t>001</w:t>
      </w:r>
      <w:r w:rsidR="00875A47">
        <w:rPr>
          <w:lang w:eastAsia="ar-SA"/>
        </w:rPr>
        <w:t xml:space="preserve"> </w:t>
      </w:r>
      <w:r>
        <w:rPr>
          <w:lang w:eastAsia="ar-SA"/>
        </w:rPr>
        <w:t>/ О</w:t>
      </w:r>
      <w:r w:rsidR="00862103">
        <w:rPr>
          <w:lang w:eastAsia="ar-SA"/>
        </w:rPr>
        <w:t>ГРН</w:t>
      </w:r>
      <w:r>
        <w:rPr>
          <w:lang w:eastAsia="ar-SA"/>
        </w:rPr>
        <w:t xml:space="preserve">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lastRenderedPageBreak/>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4"/>
      </w: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w:t>
      </w:r>
      <w:r w:rsidR="00875A47">
        <w:rPr>
          <w:sz w:val="23"/>
          <w:szCs w:val="23"/>
        </w:rPr>
        <w:t>187320</w:t>
      </w:r>
      <w:r>
        <w:rPr>
          <w:sz w:val="23"/>
          <w:szCs w:val="23"/>
        </w:rPr>
        <w:t xml:space="preserve">, Ленинградская область, г. Шлиссельбург, ул. Старосинявинская дорога, д. 2, </w:t>
      </w:r>
      <w:r>
        <w:rPr>
          <w:b/>
          <w:sz w:val="23"/>
          <w:szCs w:val="23"/>
        </w:rPr>
        <w:t>КПП 470602001;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188650, Ленинградская обл., Всеволожский район, </w:t>
      </w:r>
      <w:r w:rsidR="00875A47">
        <w:rPr>
          <w:sz w:val="23"/>
          <w:szCs w:val="23"/>
        </w:rPr>
        <w:t>г.</w:t>
      </w:r>
      <w:r>
        <w:rPr>
          <w:sz w:val="23"/>
          <w:szCs w:val="23"/>
        </w:rPr>
        <w:t xml:space="preserve"> Сертолово, </w:t>
      </w:r>
      <w:proofErr w:type="spellStart"/>
      <w:r w:rsidR="00875A47">
        <w:rPr>
          <w:sz w:val="23"/>
          <w:szCs w:val="23"/>
        </w:rPr>
        <w:t>мкр</w:t>
      </w:r>
      <w:proofErr w:type="spellEnd"/>
      <w:r w:rsidR="00875A47">
        <w:rPr>
          <w:sz w:val="23"/>
          <w:szCs w:val="23"/>
        </w:rPr>
        <w:t xml:space="preserve">. Сертолово 1, ул. Индустриальная, д. 1, </w:t>
      </w:r>
      <w:r>
        <w:rPr>
          <w:sz w:val="23"/>
          <w:szCs w:val="23"/>
        </w:rPr>
        <w:t xml:space="preserve"> корп. </w:t>
      </w:r>
      <w:r w:rsidR="00875A47">
        <w:rPr>
          <w:sz w:val="23"/>
          <w:szCs w:val="23"/>
        </w:rPr>
        <w:t>4</w:t>
      </w:r>
      <w:r>
        <w:rPr>
          <w:sz w:val="23"/>
          <w:szCs w:val="23"/>
        </w:rPr>
        <w:t xml:space="preserve">,  </w:t>
      </w:r>
      <w:r>
        <w:rPr>
          <w:b/>
          <w:sz w:val="23"/>
          <w:szCs w:val="23"/>
        </w:rPr>
        <w:t>КПП 470343002</w:t>
      </w:r>
      <w:r>
        <w:rPr>
          <w:sz w:val="23"/>
          <w:szCs w:val="23"/>
        </w:rPr>
        <w:t>.</w:t>
      </w:r>
    </w:p>
    <w:p w:rsidR="002079CC" w:rsidRPr="002079CC" w:rsidRDefault="008476B1" w:rsidP="00944816">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w:t>
      </w:r>
      <w:r w:rsidR="00890390">
        <w:t>601001</w:t>
      </w:r>
      <w:r w:rsidR="000C0A4B">
        <w:t>.</w:t>
      </w: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Pr="0065757E" w:rsidRDefault="008476B1" w:rsidP="00EE5667">
            <w:pPr>
              <w:rPr>
                <w:lang w:eastAsia="zh-CN"/>
              </w:rPr>
            </w:pP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206303"/>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C0" w:rsidRDefault="000B4AC0" w:rsidP="00F14471">
      <w:r>
        <w:separator/>
      </w:r>
    </w:p>
  </w:endnote>
  <w:endnote w:type="continuationSeparator" w:id="0">
    <w:p w:rsidR="000B4AC0" w:rsidRDefault="000B4AC0"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C0" w:rsidRDefault="000B4AC0" w:rsidP="00F14471">
      <w:r>
        <w:separator/>
      </w:r>
    </w:p>
  </w:footnote>
  <w:footnote w:type="continuationSeparator" w:id="0">
    <w:p w:rsidR="000B4AC0" w:rsidRDefault="000B4AC0"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3">
    <w:p w:rsidR="007B7935" w:rsidRDefault="007B7935">
      <w:pPr>
        <w:pStyle w:val="a8"/>
      </w:pPr>
      <w:r>
        <w:rPr>
          <w:rStyle w:val="aa"/>
        </w:rPr>
        <w:footnoteRef/>
      </w:r>
      <w:r>
        <w:t xml:space="preserve"> </w:t>
      </w:r>
      <w:r w:rsidRPr="007B7935">
        <w:t>При заключении договора Поставщиком – субъектом малого и среднего предпринимательства, условия оплаты – не более 30 (тридцати) календарных дней с даты подписания Покупателем товарной накладной.</w:t>
      </w:r>
    </w:p>
  </w:footnote>
  <w:footnote w:id="4">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252A6"/>
    <w:rsid w:val="00051B3C"/>
    <w:rsid w:val="00071BF2"/>
    <w:rsid w:val="000905C3"/>
    <w:rsid w:val="00092406"/>
    <w:rsid w:val="0009360F"/>
    <w:rsid w:val="000A5E94"/>
    <w:rsid w:val="000B4AC0"/>
    <w:rsid w:val="000C0A4B"/>
    <w:rsid w:val="000C42EB"/>
    <w:rsid w:val="000C5F92"/>
    <w:rsid w:val="000F61EA"/>
    <w:rsid w:val="00100C96"/>
    <w:rsid w:val="00126966"/>
    <w:rsid w:val="00130AA1"/>
    <w:rsid w:val="00143DEE"/>
    <w:rsid w:val="001526BC"/>
    <w:rsid w:val="00163094"/>
    <w:rsid w:val="00170FB9"/>
    <w:rsid w:val="00182737"/>
    <w:rsid w:val="001A1B71"/>
    <w:rsid w:val="001C6ED8"/>
    <w:rsid w:val="001D58E7"/>
    <w:rsid w:val="001F385A"/>
    <w:rsid w:val="00206303"/>
    <w:rsid w:val="002079CC"/>
    <w:rsid w:val="00220D9C"/>
    <w:rsid w:val="002276FE"/>
    <w:rsid w:val="00275402"/>
    <w:rsid w:val="002C6476"/>
    <w:rsid w:val="002F5A6B"/>
    <w:rsid w:val="00304E4E"/>
    <w:rsid w:val="00316403"/>
    <w:rsid w:val="0036511E"/>
    <w:rsid w:val="003930E9"/>
    <w:rsid w:val="00395E56"/>
    <w:rsid w:val="003A728A"/>
    <w:rsid w:val="004029C4"/>
    <w:rsid w:val="00410412"/>
    <w:rsid w:val="004A748A"/>
    <w:rsid w:val="004D311D"/>
    <w:rsid w:val="004E2A4C"/>
    <w:rsid w:val="004E6019"/>
    <w:rsid w:val="004E7230"/>
    <w:rsid w:val="0050428F"/>
    <w:rsid w:val="0051413C"/>
    <w:rsid w:val="0053200E"/>
    <w:rsid w:val="00570721"/>
    <w:rsid w:val="00572E06"/>
    <w:rsid w:val="0058575D"/>
    <w:rsid w:val="00592017"/>
    <w:rsid w:val="00596204"/>
    <w:rsid w:val="005A39E4"/>
    <w:rsid w:val="005A6DD7"/>
    <w:rsid w:val="005D008D"/>
    <w:rsid w:val="005D5E4C"/>
    <w:rsid w:val="005E28B8"/>
    <w:rsid w:val="005E3BA5"/>
    <w:rsid w:val="005F6D6F"/>
    <w:rsid w:val="006265C8"/>
    <w:rsid w:val="00643593"/>
    <w:rsid w:val="00647005"/>
    <w:rsid w:val="0065757E"/>
    <w:rsid w:val="00665375"/>
    <w:rsid w:val="00673C01"/>
    <w:rsid w:val="00674DA2"/>
    <w:rsid w:val="006A755A"/>
    <w:rsid w:val="006B4899"/>
    <w:rsid w:val="006C6B9E"/>
    <w:rsid w:val="00701563"/>
    <w:rsid w:val="0072030C"/>
    <w:rsid w:val="00731165"/>
    <w:rsid w:val="0073438E"/>
    <w:rsid w:val="00765DFB"/>
    <w:rsid w:val="00780CFD"/>
    <w:rsid w:val="0078304A"/>
    <w:rsid w:val="007A5603"/>
    <w:rsid w:val="007B161B"/>
    <w:rsid w:val="007B7935"/>
    <w:rsid w:val="007C20AA"/>
    <w:rsid w:val="008350DC"/>
    <w:rsid w:val="008476B1"/>
    <w:rsid w:val="00862103"/>
    <w:rsid w:val="00871474"/>
    <w:rsid w:val="00875A47"/>
    <w:rsid w:val="00885C65"/>
    <w:rsid w:val="00890390"/>
    <w:rsid w:val="008B5272"/>
    <w:rsid w:val="008B5E32"/>
    <w:rsid w:val="008B5FD5"/>
    <w:rsid w:val="008D198A"/>
    <w:rsid w:val="008F29E1"/>
    <w:rsid w:val="00924CA5"/>
    <w:rsid w:val="0093434D"/>
    <w:rsid w:val="00944816"/>
    <w:rsid w:val="009C0099"/>
    <w:rsid w:val="00A07F07"/>
    <w:rsid w:val="00A251E7"/>
    <w:rsid w:val="00A713F8"/>
    <w:rsid w:val="00A85733"/>
    <w:rsid w:val="00A872FB"/>
    <w:rsid w:val="00AB09FD"/>
    <w:rsid w:val="00AC2F79"/>
    <w:rsid w:val="00AD0BBA"/>
    <w:rsid w:val="00AD5683"/>
    <w:rsid w:val="00B270F1"/>
    <w:rsid w:val="00B27F7F"/>
    <w:rsid w:val="00B32632"/>
    <w:rsid w:val="00B87616"/>
    <w:rsid w:val="00B97487"/>
    <w:rsid w:val="00BA5715"/>
    <w:rsid w:val="00BD5872"/>
    <w:rsid w:val="00C008A7"/>
    <w:rsid w:val="00C05986"/>
    <w:rsid w:val="00C156D0"/>
    <w:rsid w:val="00CB1D32"/>
    <w:rsid w:val="00CC7E33"/>
    <w:rsid w:val="00D13090"/>
    <w:rsid w:val="00D2369B"/>
    <w:rsid w:val="00D24810"/>
    <w:rsid w:val="00D443C8"/>
    <w:rsid w:val="00D61D6C"/>
    <w:rsid w:val="00D75789"/>
    <w:rsid w:val="00D8372F"/>
    <w:rsid w:val="00D84896"/>
    <w:rsid w:val="00D9209B"/>
    <w:rsid w:val="00DA14A1"/>
    <w:rsid w:val="00DB1ED5"/>
    <w:rsid w:val="00DE0EAA"/>
    <w:rsid w:val="00DE2731"/>
    <w:rsid w:val="00E82069"/>
    <w:rsid w:val="00E84B05"/>
    <w:rsid w:val="00E9096A"/>
    <w:rsid w:val="00ED23A4"/>
    <w:rsid w:val="00ED592B"/>
    <w:rsid w:val="00EE5667"/>
    <w:rsid w:val="00EF5908"/>
    <w:rsid w:val="00EF6A93"/>
    <w:rsid w:val="00EF76DD"/>
    <w:rsid w:val="00F14471"/>
    <w:rsid w:val="00F22972"/>
    <w:rsid w:val="00F31620"/>
    <w:rsid w:val="00F423C5"/>
    <w:rsid w:val="00F65E9A"/>
    <w:rsid w:val="00F71556"/>
    <w:rsid w:val="00F9714D"/>
    <w:rsid w:val="00FA5ABE"/>
    <w:rsid w:val="00FB2D65"/>
    <w:rsid w:val="00FB3D5F"/>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18EB"/>
  <w15:docId w15:val="{59C66181-2319-4647-8957-175E672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E786-D3B8-400F-B8D5-F60C5CB7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2768</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Шадрина Анна Владимировна</cp:lastModifiedBy>
  <cp:revision>8</cp:revision>
  <cp:lastPrinted>2019-02-08T08:03:00Z</cp:lastPrinted>
  <dcterms:created xsi:type="dcterms:W3CDTF">2019-02-08T08:05:00Z</dcterms:created>
  <dcterms:modified xsi:type="dcterms:W3CDTF">2019-08-12T08:54:00Z</dcterms:modified>
</cp:coreProperties>
</file>