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7F251F">
      <w:pPr>
        <w:pStyle w:val="2"/>
        <w:ind w:firstLine="5529"/>
        <w:jc w:val="center"/>
        <w:rPr>
          <w:sz w:val="24"/>
        </w:rPr>
      </w:pPr>
      <w:r w:rsidRPr="001A1200">
        <w:rPr>
          <w:sz w:val="24"/>
        </w:rPr>
        <w:t>УТВЕРЖД</w:t>
      </w:r>
      <w:r w:rsidR="00E40013" w:rsidRPr="001A1200">
        <w:rPr>
          <w:sz w:val="24"/>
        </w:rPr>
        <w:t>АЮ</w:t>
      </w:r>
    </w:p>
    <w:p w:rsidR="002A69A9" w:rsidRPr="001A1200" w:rsidRDefault="002A69A9" w:rsidP="007F251F">
      <w:pPr>
        <w:ind w:firstLine="5529"/>
      </w:pPr>
    </w:p>
    <w:p w:rsidR="00745B28" w:rsidRPr="001A1200" w:rsidRDefault="00745B28" w:rsidP="007F251F">
      <w:pPr>
        <w:ind w:firstLine="5529"/>
      </w:pPr>
      <w:r w:rsidRPr="001A1200">
        <w:t>Председател</w:t>
      </w:r>
      <w:r w:rsidR="00E40013" w:rsidRPr="001A1200">
        <w:t>ь</w:t>
      </w:r>
      <w:r w:rsidRPr="001A1200">
        <w:t xml:space="preserve"> ЦЗК</w:t>
      </w:r>
      <w:r w:rsidR="002A69A9" w:rsidRPr="001A1200">
        <w:t xml:space="preserve"> АО «ЛОЭСК»</w:t>
      </w:r>
    </w:p>
    <w:p w:rsidR="00E40013" w:rsidRDefault="00C64475" w:rsidP="007F251F">
      <w:pPr>
        <w:ind w:firstLine="5529"/>
      </w:pPr>
      <w:r>
        <w:t>Генеральный директор АО «ЛОЭСК»</w:t>
      </w:r>
    </w:p>
    <w:p w:rsidR="007F251F" w:rsidRDefault="007F251F" w:rsidP="007F251F">
      <w:pPr>
        <w:ind w:firstLine="5529"/>
      </w:pPr>
    </w:p>
    <w:p w:rsidR="007F251F" w:rsidRDefault="007F251F" w:rsidP="007F251F">
      <w:pPr>
        <w:ind w:firstLine="5529"/>
      </w:pPr>
      <w:r>
        <w:t>№________ от «____</w:t>
      </w:r>
      <w:proofErr w:type="gramStart"/>
      <w:r>
        <w:t>_»_</w:t>
      </w:r>
      <w:proofErr w:type="gramEnd"/>
      <w:r>
        <w:t>____________2019г.</w:t>
      </w:r>
    </w:p>
    <w:p w:rsidR="007F251F" w:rsidRPr="001A1200" w:rsidRDefault="007F251F" w:rsidP="006A74A6">
      <w:pPr>
        <w:ind w:firstLine="5529"/>
        <w:jc w:val="right"/>
      </w:pPr>
    </w:p>
    <w:p w:rsidR="002A32C8" w:rsidRPr="001A1200" w:rsidRDefault="00406D8D" w:rsidP="007F251F">
      <w:pPr>
        <w:ind w:firstLine="5529"/>
      </w:pPr>
      <w:r w:rsidRPr="001A1200">
        <w:t>_____________</w:t>
      </w:r>
      <w:r w:rsidR="002A32C8" w:rsidRPr="001A1200">
        <w:t>_</w:t>
      </w:r>
      <w:r w:rsidR="007F251F">
        <w:t>_____________</w:t>
      </w:r>
      <w:r w:rsidR="00C64475">
        <w:t>Д</w:t>
      </w:r>
      <w:r w:rsidR="00C828D3" w:rsidRPr="001A1200">
        <w:t>.</w:t>
      </w:r>
      <w:r w:rsidR="00C64475">
        <w:t>С</w:t>
      </w:r>
      <w:r w:rsidR="00C828D3" w:rsidRPr="001A1200">
        <w:t xml:space="preserve">. </w:t>
      </w:r>
      <w:r w:rsidR="00C64475">
        <w:t>Симонов</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CB27C5" w:rsidP="00F67BC8">
      <w:pPr>
        <w:pStyle w:val="10"/>
      </w:pPr>
      <w:r w:rsidRPr="001A1200">
        <w:rPr>
          <w:sz w:val="24"/>
          <w:szCs w:val="24"/>
        </w:rPr>
        <w:t>на право</w:t>
      </w:r>
      <w:r w:rsidR="00F67BC8" w:rsidRPr="001A1200">
        <w:rPr>
          <w:sz w:val="24"/>
          <w:szCs w:val="24"/>
        </w:rPr>
        <w:t xml:space="preserve"> заключения</w:t>
      </w:r>
      <w:r w:rsidRPr="001A1200">
        <w:rPr>
          <w:sz w:val="24"/>
          <w:szCs w:val="24"/>
        </w:rPr>
        <w:t xml:space="preserve"> </w:t>
      </w:r>
      <w:r w:rsidR="00856997" w:rsidRPr="001A1200">
        <w:rPr>
          <w:rFonts w:ascii="Times New Roman CYR" w:hAnsi="Times New Roman CYR" w:cs="Times New Roman CYR"/>
          <w:sz w:val="24"/>
          <w:szCs w:val="24"/>
        </w:rPr>
        <w:t>Договора</w:t>
      </w:r>
      <w:r w:rsidR="00F67BC8" w:rsidRPr="001A1200">
        <w:rPr>
          <w:rFonts w:ascii="Times New Roman CYR" w:hAnsi="Times New Roman CYR" w:cs="Times New Roman CYR"/>
          <w:sz w:val="24"/>
          <w:szCs w:val="24"/>
        </w:rPr>
        <w:t xml:space="preserve"> об открытии </w:t>
      </w:r>
      <w:r w:rsidR="00665D1E" w:rsidRPr="001A1200">
        <w:rPr>
          <w:rFonts w:ascii="Times New Roman CYR" w:hAnsi="Times New Roman CYR" w:cs="Times New Roman CYR"/>
          <w:sz w:val="24"/>
          <w:szCs w:val="24"/>
        </w:rPr>
        <w:t>не</w:t>
      </w:r>
      <w:r w:rsidR="00F67BC8" w:rsidRPr="001A1200">
        <w:rPr>
          <w:rFonts w:ascii="Times New Roman CYR" w:hAnsi="Times New Roman CYR" w:cs="Times New Roman CYR"/>
          <w:sz w:val="24"/>
          <w:szCs w:val="24"/>
        </w:rPr>
        <w:t xml:space="preserve">возобновляемой кредитной линии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1.1. Предметом открытого запроса предложений является</w:t>
      </w:r>
      <w:r w:rsidR="00CD5678" w:rsidRPr="001A1200">
        <w:rPr>
          <w:rFonts w:ascii="Times New Roman CYR" w:hAnsi="Times New Roman CYR" w:cs="Times New Roman CYR"/>
        </w:rPr>
        <w:t xml:space="preserve"> </w:t>
      </w:r>
      <w:r w:rsidR="00B64356" w:rsidRPr="001A1200">
        <w:rPr>
          <w:rFonts w:ascii="Times New Roman CYR" w:hAnsi="Times New Roman CYR" w:cs="Times New Roman CYR"/>
        </w:rPr>
        <w:t xml:space="preserve">право на заключение </w:t>
      </w:r>
      <w:r w:rsidR="00D07A17" w:rsidRPr="001A1200">
        <w:rPr>
          <w:rFonts w:ascii="Times New Roman CYR" w:hAnsi="Times New Roman CYR" w:cs="Times New Roman CYR"/>
        </w:rPr>
        <w:t>с АО «ЛОЭСК» Договора</w:t>
      </w:r>
      <w:r w:rsidR="00B64356"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B64356" w:rsidRPr="001A1200">
        <w:rPr>
          <w:rFonts w:ascii="Times New Roman CYR" w:hAnsi="Times New Roman CYR" w:cs="Times New Roman CYR"/>
        </w:rPr>
        <w:t xml:space="preserve">возобновляемой кредитной линии с </w:t>
      </w:r>
      <w:r w:rsidRPr="001A1200">
        <w:t xml:space="preserve">лимитом </w:t>
      </w:r>
      <w:r w:rsidR="00F2543B" w:rsidRPr="001A1200">
        <w:t xml:space="preserve">кредитования </w:t>
      </w:r>
      <w:r w:rsidR="00C669BB" w:rsidRPr="001A1200">
        <w:t>2 </w:t>
      </w:r>
      <w:r w:rsidR="001148BC" w:rsidRPr="001A1200">
        <w:t>8</w:t>
      </w:r>
      <w:r w:rsidR="001148BC">
        <w:t>00</w:t>
      </w:r>
      <w:r w:rsidR="001148BC" w:rsidRPr="001A1200">
        <w:t xml:space="preserve"> </w:t>
      </w:r>
      <w:r w:rsidR="001148BC">
        <w:t>000</w:t>
      </w:r>
      <w:r w:rsidR="001148BC" w:rsidRPr="001A1200">
        <w:t xml:space="preserve"> </w:t>
      </w:r>
      <w:r w:rsidR="001148BC">
        <w:t>000</w:t>
      </w:r>
      <w:r w:rsidR="001148BC" w:rsidRPr="001A1200">
        <w:t xml:space="preserve"> </w:t>
      </w:r>
      <w:r w:rsidR="00C669BB" w:rsidRPr="001A1200">
        <w:t>(Два миллиарда восемьсот миллион</w:t>
      </w:r>
      <w:r w:rsidR="001148BC">
        <w:t>ов</w:t>
      </w:r>
      <w:r w:rsidR="00C669BB" w:rsidRPr="001A1200">
        <w:t>) рублей</w:t>
      </w:r>
      <w:r w:rsidR="00C669BB" w:rsidRPr="001A1200" w:rsidDel="00C669BB">
        <w:t xml:space="preserve"> </w:t>
      </w:r>
      <w:r w:rsidR="00C669BB" w:rsidRPr="001A1200">
        <w:t>для</w:t>
      </w:r>
      <w:r w:rsidRPr="001A1200">
        <w:t xml:space="preserve"> цел</w:t>
      </w:r>
      <w:r w:rsidR="00F2543B" w:rsidRPr="001A1200">
        <w:t>ей</w:t>
      </w:r>
      <w:r w:rsidRPr="001A1200">
        <w:t xml:space="preserve"> </w:t>
      </w:r>
      <w:r w:rsidR="00422A0E" w:rsidRPr="001A1200">
        <w:t>финансирования производстве</w:t>
      </w:r>
      <w:r w:rsidR="00A966F7" w:rsidRPr="001A1200">
        <w:t>нно-хозяйственной деятельности</w:t>
      </w:r>
      <w:r w:rsidR="00171527" w:rsidRPr="001A1200">
        <w:t xml:space="preserve"> АО «ЛОЭСК»</w:t>
      </w:r>
      <w:r w:rsidR="00A966F7" w:rsidRPr="001A1200">
        <w:t xml:space="preserve">, </w:t>
      </w:r>
      <w:r w:rsidR="00422A0E" w:rsidRPr="001A1200">
        <w:t>рефинансирование кредитов и займов</w:t>
      </w:r>
      <w:r w:rsidR="001614B1" w:rsidRPr="001A1200">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817610">
        <w:rPr>
          <w:bCs/>
          <w:iCs/>
          <w:sz w:val="24"/>
          <w:szCs w:val="24"/>
          <w:u w:val="single"/>
        </w:rPr>
        <w:t>договора</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услуги по предоставлению денежных средств в рамках Договора об открытии невозобновляемой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77111D" w:rsidRPr="001A1200">
        <w:rPr>
          <w:sz w:val="24"/>
          <w:szCs w:val="24"/>
        </w:rPr>
        <w:t xml:space="preserve">36 </w:t>
      </w:r>
      <w:r w:rsidR="009A727A" w:rsidRPr="001A1200">
        <w:rPr>
          <w:sz w:val="24"/>
          <w:szCs w:val="24"/>
        </w:rPr>
        <w:t>(</w:t>
      </w:r>
      <w:r w:rsidR="00144E6E" w:rsidRPr="001A1200">
        <w:rPr>
          <w:sz w:val="24"/>
          <w:szCs w:val="24"/>
        </w:rPr>
        <w:t>тридцать шесть</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Максимальный срок действия транша: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1148BC" w:rsidRPr="001A1200">
        <w:rPr>
          <w:sz w:val="24"/>
          <w:szCs w:val="24"/>
        </w:rPr>
        <w:t>8</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 xml:space="preserve">Два миллиарда восемьсот </w:t>
      </w:r>
      <w:r w:rsidR="003E4AA4" w:rsidRPr="001A1200">
        <w:rPr>
          <w:sz w:val="24"/>
          <w:szCs w:val="24"/>
        </w:rPr>
        <w:t>миллион</w:t>
      </w:r>
      <w:r w:rsidR="001148BC">
        <w:rPr>
          <w:sz w:val="24"/>
          <w:szCs w:val="24"/>
        </w:rPr>
        <w:t>ов</w:t>
      </w:r>
      <w:r w:rsidR="00033457" w:rsidRPr="001A1200">
        <w:rPr>
          <w:sz w:val="24"/>
          <w:szCs w:val="24"/>
        </w:rPr>
        <w:t>) рублей</w:t>
      </w:r>
      <w:r w:rsidR="00AA3665">
        <w:rPr>
          <w:sz w:val="24"/>
          <w:szCs w:val="24"/>
        </w:rPr>
        <w:t>.</w:t>
      </w:r>
    </w:p>
    <w:p w:rsidR="003813F9" w:rsidRPr="003813F9" w:rsidRDefault="003813F9" w:rsidP="003813F9">
      <w:pPr>
        <w:widowControl w:val="0"/>
        <w:numPr>
          <w:ilvl w:val="2"/>
          <w:numId w:val="9"/>
        </w:numPr>
        <w:tabs>
          <w:tab w:val="num" w:pos="0"/>
          <w:tab w:val="left" w:pos="540"/>
          <w:tab w:val="left" w:pos="1276"/>
        </w:tabs>
        <w:autoSpaceDE w:val="0"/>
        <w:autoSpaceDN w:val="0"/>
        <w:adjustRightInd w:val="0"/>
        <w:ind w:left="0" w:firstLine="567"/>
        <w:jc w:val="both"/>
      </w:pPr>
      <w:r w:rsidRPr="003813F9">
        <w:t>Начальная (максимальная) цена договора не более 12% или 846 079 976 (Восемьсот сорок шесть миллионов семьдесят девять тысяч девятьсот семьдесят шесть) рубля 05 коп.  (НДС не облагается) (ценообразование максимальной цены договора (процентной ставки) на усмотрение претендента).</w:t>
      </w:r>
    </w:p>
    <w:p w:rsidR="00D07A17" w:rsidRPr="001A1200" w:rsidRDefault="00D07A17" w:rsidP="00D07A17">
      <w:pPr>
        <w:widowControl w:val="0"/>
        <w:tabs>
          <w:tab w:val="left" w:pos="1276"/>
        </w:tabs>
        <w:autoSpaceDE w:val="0"/>
        <w:autoSpaceDN w:val="0"/>
        <w:adjustRightInd w:val="0"/>
        <w:jc w:val="both"/>
      </w:pPr>
      <w:r w:rsidRPr="001A1200">
        <w:t xml:space="preserve">Цена договора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невозобновляемой кредитной линии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w:t>
      </w:r>
      <w:r w:rsidRPr="00030280">
        <w:rPr>
          <w:sz w:val="24"/>
          <w:szCs w:val="24"/>
        </w:rPr>
        <w:lastRenderedPageBreak/>
        <w:t xml:space="preserve">сумму непогашенного в срок кредита проценты не начисляются, начиная с даты, следующей за датой погашения кредита, установленной договором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D14BC7" w:rsidRPr="001A1200" w:rsidRDefault="00D656B2" w:rsidP="006E11C3">
      <w:pPr>
        <w:pStyle w:val="mybodystyle063"/>
        <w:numPr>
          <w:ilvl w:val="2"/>
          <w:numId w:val="9"/>
        </w:numPr>
        <w:tabs>
          <w:tab w:val="left" w:pos="1276"/>
        </w:tabs>
        <w:ind w:left="0" w:firstLine="567"/>
        <w:rPr>
          <w:sz w:val="24"/>
          <w:szCs w:val="24"/>
        </w:rPr>
      </w:pPr>
      <w:r w:rsidRPr="001A1200">
        <w:rPr>
          <w:sz w:val="24"/>
          <w:szCs w:val="24"/>
        </w:rPr>
        <w:t xml:space="preserve">Наличие возможности увеличения </w:t>
      </w:r>
      <w:r w:rsidR="00D14BC7" w:rsidRPr="001A1200">
        <w:rPr>
          <w:sz w:val="24"/>
          <w:szCs w:val="24"/>
        </w:rPr>
        <w:t xml:space="preserve">размера </w:t>
      </w:r>
      <w:r w:rsidR="00537F51" w:rsidRPr="001A1200">
        <w:rPr>
          <w:sz w:val="24"/>
          <w:szCs w:val="24"/>
        </w:rPr>
        <w:t xml:space="preserve">Максимальной </w:t>
      </w:r>
      <w:r w:rsidR="00D14BC7" w:rsidRPr="001A1200">
        <w:rPr>
          <w:sz w:val="24"/>
          <w:szCs w:val="24"/>
        </w:rPr>
        <w:t>процентной ставки –</w:t>
      </w:r>
      <w:r w:rsidR="00182744" w:rsidRPr="001A1200">
        <w:rPr>
          <w:sz w:val="24"/>
          <w:szCs w:val="24"/>
        </w:rPr>
        <w:t xml:space="preserve"> отсутствует</w:t>
      </w:r>
      <w:r w:rsidR="00AA3665">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w:t>
      </w:r>
      <w:r w:rsidR="00661662">
        <w:rPr>
          <w:sz w:val="24"/>
          <w:szCs w:val="24"/>
        </w:rPr>
        <w:t xml:space="preserve"> может быть уменьшен в процессе исполнения договора</w:t>
      </w:r>
      <w:r w:rsidR="003E4AA4" w:rsidRPr="001A1200">
        <w:rPr>
          <w:sz w:val="24"/>
          <w:szCs w:val="24"/>
        </w:rPr>
        <w:t>.</w:t>
      </w:r>
      <w:r w:rsidRPr="001A1200">
        <w:rPr>
          <w:sz w:val="24"/>
          <w:szCs w:val="24"/>
        </w:rPr>
        <w:t xml:space="preserve"> </w:t>
      </w:r>
    </w:p>
    <w:p w:rsidR="008363EA" w:rsidRPr="001A1200" w:rsidRDefault="00F155E0" w:rsidP="006E11C3">
      <w:pPr>
        <w:pStyle w:val="mybodystyle063"/>
        <w:numPr>
          <w:ilvl w:val="2"/>
          <w:numId w:val="9"/>
        </w:numPr>
        <w:tabs>
          <w:tab w:val="left" w:pos="1276"/>
        </w:tabs>
        <w:ind w:left="0" w:firstLine="567"/>
        <w:rPr>
          <w:sz w:val="24"/>
          <w:szCs w:val="24"/>
        </w:rPr>
      </w:pPr>
      <w:r w:rsidRPr="001A1200">
        <w:rPr>
          <w:sz w:val="24"/>
          <w:szCs w:val="24"/>
        </w:rPr>
        <w:t xml:space="preserve">Погашение кредита производится </w:t>
      </w:r>
      <w:r w:rsidR="0077111D" w:rsidRPr="001A1200">
        <w:rPr>
          <w:sz w:val="24"/>
          <w:szCs w:val="24"/>
        </w:rPr>
        <w:t>равными долями начиная с 25 месяца.</w:t>
      </w:r>
    </w:p>
    <w:p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 xml:space="preserve">Комиссионные платежи по </w:t>
      </w:r>
      <w:r w:rsidR="00DD125F" w:rsidRPr="001A1200">
        <w:t>Договору</w:t>
      </w:r>
      <w:r w:rsidRPr="001A1200">
        <w:t xml:space="preserve"> не устанавливаются</w:t>
      </w:r>
      <w:r w:rsidR="00576B46" w:rsidRPr="001A1200">
        <w:t>, за исключением возможнос</w:t>
      </w:r>
      <w:r w:rsidR="00EB1706">
        <w:t>ти установить плату за досрочное</w:t>
      </w:r>
      <w:r w:rsidR="00576B46" w:rsidRPr="001A1200">
        <w:t xml:space="preserve"> погашение</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40374E">
        <w:rPr>
          <w:bCs/>
          <w:iCs/>
          <w:u w:val="single"/>
        </w:rPr>
        <w:t>договора</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3813F9" w:rsidRPr="003813F9" w:rsidRDefault="003813F9" w:rsidP="003813F9">
      <w:pPr>
        <w:widowControl w:val="0"/>
        <w:numPr>
          <w:ilvl w:val="2"/>
          <w:numId w:val="9"/>
        </w:numPr>
        <w:tabs>
          <w:tab w:val="num" w:pos="0"/>
          <w:tab w:val="left" w:pos="540"/>
        </w:tabs>
        <w:autoSpaceDE w:val="0"/>
        <w:autoSpaceDN w:val="0"/>
        <w:adjustRightInd w:val="0"/>
        <w:ind w:left="0" w:firstLine="540"/>
        <w:jc w:val="both"/>
      </w:pPr>
      <w:r w:rsidRPr="003813F9">
        <w:t>Начальная (максимальная) цена: не более 12% годовых (ценообразование максимальной цены договора (процентной ставки) на усмотрение претендента).</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1A1200">
        <w:t xml:space="preserve">Условие </w:t>
      </w:r>
      <w:r w:rsidR="0040374E">
        <w:t>договора</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улучшающие для Заказчика условия исполнения </w:t>
      </w:r>
      <w:r w:rsidR="00576B46" w:rsidRPr="001A1200">
        <w:t>договора</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w:t>
      </w:r>
      <w:r w:rsidR="003A0EB5" w:rsidRPr="001A1200">
        <w:rPr>
          <w:rFonts w:ascii="Times New Roman CYR" w:hAnsi="Times New Roman CYR" w:cs="Times New Roman CYR"/>
        </w:rPr>
        <w:lastRenderedPageBreak/>
        <w:t>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lastRenderedPageBreak/>
        <w:t xml:space="preserve">8.1.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договора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40374E">
        <w:rPr>
          <w:rFonts w:ascii="Times New Roman CYR" w:hAnsi="Times New Roman CYR" w:cs="Times New Roman CYR"/>
          <w:b/>
          <w:bCs/>
          <w:i/>
          <w:iCs/>
        </w:rPr>
        <w:t>договором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12.3.1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40374E">
        <w:t xml:space="preserve"> договор </w:t>
      </w:r>
      <w:r w:rsidRPr="001A1200">
        <w:t xml:space="preserve">по результатам запроса предложений, в ходе исполнения </w:t>
      </w:r>
      <w:r w:rsidR="0040374E">
        <w:t>договора</w:t>
      </w:r>
      <w:r w:rsidR="0040374E" w:rsidRPr="001A1200">
        <w:t xml:space="preserve"> </w:t>
      </w:r>
      <w:r w:rsidRPr="001A1200">
        <w:t xml:space="preserve">вправе изменить объем оказываемых услуг. </w:t>
      </w: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40374E">
        <w:t>договора</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 </w:t>
      </w:r>
      <w:r w:rsidR="0040374E">
        <w:rPr>
          <w:rFonts w:eastAsia="Calibri"/>
        </w:rPr>
        <w:t>договор</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EB1706">
        <w:rPr>
          <w:rFonts w:eastAsia="Calibri"/>
        </w:rPr>
        <w:t xml:space="preserve">проекту </w:t>
      </w:r>
      <w:r w:rsidR="0040374E">
        <w:rPr>
          <w:rFonts w:eastAsia="Calibri"/>
        </w:rPr>
        <w:t>договор</w:t>
      </w:r>
      <w:r w:rsidR="00EB1706">
        <w:rPr>
          <w:rFonts w:eastAsia="Calibri"/>
        </w:rPr>
        <w:t>а</w:t>
      </w:r>
      <w:r w:rsidR="00523BD5" w:rsidRPr="001A1200">
        <w:rPr>
          <w:rFonts w:eastAsia="Calibri"/>
        </w:rPr>
        <w:t xml:space="preserve">, предложением иной формы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8C3894" w:rsidRPr="001A1200"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w:t>
      </w:r>
      <w:r w:rsidRPr="001A1200">
        <w:rPr>
          <w:rFonts w:ascii="Times New Roman CYR" w:hAnsi="Times New Roman CYR" w:cs="Times New Roman CYR"/>
        </w:rPr>
        <w:lastRenderedPageBreak/>
        <w:t xml:space="preserve">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40374E">
        <w:rPr>
          <w:rFonts w:ascii="Times New Roman CYR" w:hAnsi="Times New Roman CYR" w:cs="Times New Roman CYR"/>
        </w:rPr>
        <w:t>договора</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40374E">
        <w:rPr>
          <w:bCs/>
          <w:szCs w:val="24"/>
        </w:rPr>
        <w:t>договора</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подписания </w:t>
      </w:r>
      <w:r w:rsidR="0040374E">
        <w:rPr>
          <w:szCs w:val="24"/>
        </w:rPr>
        <w:t>договора</w:t>
      </w:r>
      <w:r w:rsidR="0040374E" w:rsidRPr="001A1200">
        <w:rPr>
          <w:szCs w:val="24"/>
        </w:rPr>
        <w:t xml:space="preserve"> </w:t>
      </w:r>
      <w:r w:rsidR="00100D6E" w:rsidRPr="001A1200">
        <w:rPr>
          <w:szCs w:val="24"/>
        </w:rPr>
        <w:t xml:space="preserve">или в момент принятия решения об отказе от </w:t>
      </w:r>
      <w:r w:rsidR="00100D6E" w:rsidRPr="001A1200">
        <w:rPr>
          <w:szCs w:val="24"/>
        </w:rPr>
        <w:lastRenderedPageBreak/>
        <w:t xml:space="preserve">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374250">
        <w:t>на участие в</w:t>
      </w:r>
      <w:r w:rsidR="00C845EE" w:rsidRPr="001A1200">
        <w:t xml:space="preserve"> </w:t>
      </w:r>
      <w:r w:rsidR="005F06C5" w:rsidRPr="001A1200">
        <w:t xml:space="preserve">запросе </w:t>
      </w:r>
      <w:proofErr w:type="gramStart"/>
      <w:r w:rsidR="005F06C5" w:rsidRPr="001A1200">
        <w:t>предложений</w:t>
      </w:r>
      <w:r w:rsidR="006E5CCE" w:rsidRPr="001A1200">
        <w:t xml:space="preserve"> </w:t>
      </w:r>
      <w:r w:rsidR="00C845EE" w:rsidRPr="001A1200">
        <w:t xml:space="preserve"> </w:t>
      </w:r>
      <w:r w:rsidR="006E5CCE" w:rsidRPr="001A1200">
        <w:t>подается</w:t>
      </w:r>
      <w:proofErr w:type="gramEnd"/>
      <w:r w:rsidR="006E5CCE" w:rsidRPr="001A1200">
        <w:t xml:space="preserve"> </w:t>
      </w:r>
      <w:r w:rsidR="00C845EE" w:rsidRPr="001A1200">
        <w:t xml:space="preserve"> </w:t>
      </w:r>
      <w:r w:rsidR="007E45D3" w:rsidRPr="001A1200">
        <w:t>Заказчику</w:t>
      </w:r>
      <w:r w:rsidR="00640832" w:rsidRPr="001A1200">
        <w:rPr>
          <w:b/>
        </w:rPr>
        <w:t xml:space="preserve"> </w:t>
      </w:r>
      <w:r w:rsidR="004C7C04" w:rsidRPr="001A1200">
        <w:rPr>
          <w:b/>
        </w:rPr>
        <w:t xml:space="preserve">не позднее </w:t>
      </w:r>
      <w:r w:rsidR="00355072">
        <w:rPr>
          <w:b/>
        </w:rPr>
        <w:t>16</w:t>
      </w:r>
      <w:r w:rsidR="002751A7">
        <w:rPr>
          <w:b/>
        </w:rPr>
        <w:t>:</w:t>
      </w:r>
      <w:r w:rsidR="00371072" w:rsidRPr="001A1200">
        <w:rPr>
          <w:b/>
        </w:rPr>
        <w:t>00</w:t>
      </w:r>
      <w:r w:rsidR="00732CF7" w:rsidRPr="001A1200">
        <w:rPr>
          <w:b/>
        </w:rPr>
        <w:t xml:space="preserve"> </w:t>
      </w:r>
      <w:r w:rsidR="002751A7">
        <w:rPr>
          <w:b/>
        </w:rPr>
        <w:t>(МСК)</w:t>
      </w:r>
      <w:r w:rsidR="00732CF7" w:rsidRPr="001A1200">
        <w:rPr>
          <w:b/>
        </w:rPr>
        <w:t xml:space="preserve"> </w:t>
      </w:r>
      <w:r w:rsidR="00AB3E1C" w:rsidRPr="001A1200">
        <w:rPr>
          <w:b/>
        </w:rPr>
        <w:t>«</w:t>
      </w:r>
      <w:r w:rsidR="00AE53A3">
        <w:rPr>
          <w:b/>
        </w:rPr>
        <w:t>29</w:t>
      </w:r>
      <w:r w:rsidR="00B12FA4" w:rsidRPr="001A1200">
        <w:rPr>
          <w:b/>
        </w:rPr>
        <w:t>»</w:t>
      </w:r>
      <w:r w:rsidR="00A8477B" w:rsidRPr="001A1200">
        <w:rPr>
          <w:b/>
        </w:rPr>
        <w:t xml:space="preserve"> </w:t>
      </w:r>
      <w:r w:rsidR="002751A7">
        <w:rPr>
          <w:b/>
        </w:rPr>
        <w:t>апреля</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AE53A3">
        <w:rPr>
          <w:b/>
        </w:rPr>
        <w:t>29</w:t>
      </w:r>
      <w:r w:rsidR="00B546F3" w:rsidRPr="001A1200">
        <w:rPr>
          <w:b/>
        </w:rPr>
        <w:t xml:space="preserve">» </w:t>
      </w:r>
      <w:r w:rsidR="002751A7">
        <w:rPr>
          <w:b/>
        </w:rPr>
        <w:t>апреля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355072">
        <w:rPr>
          <w:b/>
          <w:szCs w:val="24"/>
        </w:rPr>
        <w:t>16</w:t>
      </w:r>
      <w:r w:rsidR="002751A7">
        <w:rPr>
          <w:b/>
          <w:szCs w:val="24"/>
        </w:rPr>
        <w:t>:</w:t>
      </w:r>
      <w:r w:rsidR="00A5329B" w:rsidRPr="00A5329B">
        <w:rPr>
          <w:b/>
          <w:szCs w:val="24"/>
        </w:rPr>
        <w:t>00</w:t>
      </w:r>
      <w:r w:rsidR="002751A7">
        <w:rPr>
          <w:b/>
          <w:szCs w:val="24"/>
        </w:rPr>
        <w:t xml:space="preserve"> (МСК)</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AE53A3" w:rsidRPr="001A1200">
        <w:rPr>
          <w:i/>
        </w:rPr>
        <w:t>Договора</w:t>
      </w:r>
      <w:r w:rsidR="00856997" w:rsidRPr="001A1200">
        <w:rPr>
          <w:i/>
        </w:rPr>
        <w:t xml:space="preserve"> об открытии</w:t>
      </w:r>
      <w:r w:rsidR="00DA4F2D" w:rsidRPr="001A1200">
        <w:rPr>
          <w:i/>
        </w:rPr>
        <w:t xml:space="preserve"> </w:t>
      </w:r>
      <w:r w:rsidR="00665D1E" w:rsidRPr="001A1200">
        <w:rPr>
          <w:i/>
        </w:rPr>
        <w:t>не</w:t>
      </w:r>
      <w:r w:rsidR="00DA4F2D" w:rsidRPr="001A1200">
        <w:rPr>
          <w:i/>
        </w:rPr>
        <w:t>возобновляемой кредитной линии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55072">
        <w:rPr>
          <w:b/>
          <w:i/>
        </w:rPr>
        <w:t>16</w:t>
      </w:r>
      <w:r w:rsidR="0086738F">
        <w:rPr>
          <w:b/>
          <w:i/>
        </w:rPr>
        <w:t>:</w:t>
      </w:r>
      <w:r w:rsidR="00371072" w:rsidRPr="001A1200">
        <w:rPr>
          <w:b/>
          <w:i/>
        </w:rPr>
        <w:t>00</w:t>
      </w:r>
      <w:r w:rsidR="0086738F">
        <w:rPr>
          <w:b/>
          <w:i/>
        </w:rPr>
        <w:t xml:space="preserve"> (МСК)</w:t>
      </w:r>
      <w:r w:rsidR="00963440" w:rsidRPr="001A1200">
        <w:rPr>
          <w:b/>
          <w:i/>
        </w:rPr>
        <w:t xml:space="preserve"> </w:t>
      </w:r>
      <w:r w:rsidR="00AB3E1C" w:rsidRPr="001A1200">
        <w:rPr>
          <w:b/>
          <w:i/>
        </w:rPr>
        <w:t>«</w:t>
      </w:r>
      <w:r w:rsidR="00AE53A3">
        <w:rPr>
          <w:b/>
          <w:i/>
        </w:rPr>
        <w:t>29</w:t>
      </w:r>
      <w:r w:rsidR="00406D8D" w:rsidRPr="001A1200">
        <w:rPr>
          <w:b/>
          <w:i/>
        </w:rPr>
        <w:t>»</w:t>
      </w:r>
      <w:r w:rsidR="002751A7">
        <w:rPr>
          <w:b/>
          <w:i/>
        </w:rPr>
        <w:t xml:space="preserve"> апреля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 xml:space="preserve">запросе </w:t>
      </w:r>
      <w:r w:rsidR="005F06C5" w:rsidRPr="001A1200">
        <w:rPr>
          <w:rFonts w:ascii="Times New Roman CYR" w:hAnsi="Times New Roman CYR" w:cs="Times New Roman CYR"/>
        </w:rPr>
        <w:lastRenderedPageBreak/>
        <w:t>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355072" w:rsidRPr="001A1200">
        <w:rPr>
          <w:szCs w:val="24"/>
        </w:rPr>
        <w:t xml:space="preserve">путем </w:t>
      </w:r>
      <w:r w:rsidR="00355072">
        <w:rPr>
          <w:b/>
          <w:szCs w:val="24"/>
        </w:rPr>
        <w:t>полного замеен конверта</w:t>
      </w:r>
      <w:bookmarkStart w:id="4" w:name="_GoBack"/>
      <w:bookmarkEnd w:id="4"/>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100D6E" w:rsidRPr="001A1200">
        <w:t xml:space="preserve"> на право </w:t>
      </w:r>
      <w:r w:rsidR="00DA4F2D" w:rsidRPr="001A1200">
        <w:rPr>
          <w:rFonts w:ascii="Times New Roman CYR" w:hAnsi="Times New Roman CYR" w:cs="Times New Roman CYR"/>
        </w:rPr>
        <w:t xml:space="preserve">заключение </w:t>
      </w:r>
      <w:r w:rsidR="00856997" w:rsidRPr="001A1200">
        <w:rPr>
          <w:rFonts w:ascii="Times New Roman CYR" w:hAnsi="Times New Roman CYR" w:cs="Times New Roman CYR"/>
        </w:rPr>
        <w:t>Договора</w:t>
      </w:r>
      <w:r w:rsidR="00DA4F2D"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DA4F2D" w:rsidRPr="001A1200">
        <w:rPr>
          <w:rFonts w:ascii="Times New Roman CYR" w:hAnsi="Times New Roman CYR" w:cs="Times New Roman CYR"/>
        </w:rPr>
        <w:t>возобновляемой кредитной</w:t>
      </w:r>
      <w:r w:rsidR="00856997" w:rsidRPr="001A1200">
        <w:rPr>
          <w:rFonts w:ascii="Times New Roman CYR" w:hAnsi="Times New Roman CYR" w:cs="Times New Roman CYR"/>
        </w:rPr>
        <w:t xml:space="preserve"> линии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 xml:space="preserve">запросе </w:t>
      </w:r>
      <w:r w:rsidR="005F06C5" w:rsidRPr="001A1200">
        <w:rPr>
          <w:szCs w:val="24"/>
        </w:rPr>
        <w:lastRenderedPageBreak/>
        <w:t>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40374E">
        <w:rPr>
          <w:szCs w:val="24"/>
        </w:rPr>
        <w:t>договора</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w:t>
      </w:r>
      <w:r w:rsidRPr="001A1200">
        <w:rPr>
          <w:szCs w:val="24"/>
        </w:rPr>
        <w:lastRenderedPageBreak/>
        <w:t>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rsidR="00AF005E" w:rsidRPr="001A1200" w:rsidRDefault="00AF005E" w:rsidP="0077111D">
      <w:pPr>
        <w:pStyle w:val="31"/>
        <w:tabs>
          <w:tab w:val="clear" w:pos="1307"/>
        </w:tabs>
        <w:ind w:left="0" w:firstLine="567"/>
        <w:rPr>
          <w:szCs w:val="24"/>
        </w:rPr>
      </w:pPr>
      <w:r w:rsidRPr="001A1200">
        <w:rPr>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8827C3" w:rsidP="005337B3">
            <w:pPr>
              <w:widowControl w:val="0"/>
              <w:tabs>
                <w:tab w:val="left" w:pos="1276"/>
              </w:tabs>
              <w:autoSpaceDE w:val="0"/>
              <w:autoSpaceDN w:val="0"/>
              <w:adjustRightInd w:val="0"/>
              <w:jc w:val="both"/>
            </w:pPr>
            <w:r>
              <w:t>19</w:t>
            </w:r>
            <w:r w:rsidR="005B1BB2" w:rsidRPr="001A1200">
              <w:t xml:space="preserve">.2.1. </w:t>
            </w:r>
            <w:r w:rsidR="003813F9" w:rsidRPr="003813F9">
              <w:t>Начальная (максимальная) цена договора не более 12% или 846 079 976 (Восемьсот сорок шесть миллионов семьдесят девять тысяч девятьсот семьдесят шесть) рубля 05 коп.  (НДС не облагается) (ценообразование максимальной цены договора (процентной ставки) на усмотрение претендента).</w:t>
            </w:r>
          </w:p>
          <w:p w:rsidR="005B1BB2" w:rsidRPr="001A1200" w:rsidRDefault="005337B3" w:rsidP="005E5906">
            <w:pPr>
              <w:widowControl w:val="0"/>
              <w:tabs>
                <w:tab w:val="left" w:pos="540"/>
              </w:tabs>
              <w:autoSpaceDE w:val="0"/>
              <w:autoSpaceDN w:val="0"/>
              <w:adjustRightInd w:val="0"/>
            </w:pP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8827C3"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40374E">
              <w:t>договора</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8827C3"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улучшающие для Заказчика условия исполнения </w:t>
            </w:r>
            <w:r w:rsidR="0040374E">
              <w:t>договора</w:t>
            </w:r>
            <w:r w:rsidR="008855F2"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 xml:space="preserve">Претендент вправе предложить условия, на которых будет заключен </w:t>
            </w:r>
            <w:r w:rsidR="00DB6C92" w:rsidRPr="001A1200">
              <w:t>договор</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853AF" w:rsidRPr="001A1200">
              <w:t>договору</w:t>
            </w:r>
            <w:r w:rsidRPr="001A1200">
              <w:t xml:space="preserve">, предложением иной формы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40374E">
              <w:rPr>
                <w:rFonts w:eastAsia="Calibri"/>
                <w:lang w:eastAsia="en-US"/>
              </w:rPr>
              <w:t xml:space="preserve"> договор</w:t>
            </w:r>
            <w:r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договора</w:t>
            </w:r>
            <w:r w:rsidRPr="001A1200">
              <w:t xml:space="preserve">, и </w:t>
            </w:r>
            <w:r w:rsidRPr="001A1200">
              <w:rPr>
                <w:rFonts w:eastAsia="Calibri"/>
                <w:lang w:eastAsia="en-US"/>
              </w:rPr>
              <w:t xml:space="preserve">если Заказчик не согласен на заключение </w:t>
            </w:r>
            <w:r w:rsidR="00817610">
              <w:rPr>
                <w:rFonts w:eastAsia="Calibri"/>
                <w:lang w:eastAsia="en-US"/>
              </w:rPr>
              <w:t>договора</w:t>
            </w:r>
            <w:r w:rsidR="00817610"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претендент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lastRenderedPageBreak/>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сведения о Победителях, условия заключаем</w:t>
      </w:r>
      <w:r w:rsidR="00817610">
        <w:t xml:space="preserve">ого договора </w:t>
      </w:r>
      <w:r w:rsidR="0048359A" w:rsidRPr="001A1200">
        <w:t>и условия по критериям от Победителей</w:t>
      </w:r>
      <w:r w:rsidR="00D86D55" w:rsidRPr="001A1200">
        <w:t xml:space="preserve"> 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sz w:val="32"/>
          <w:szCs w:val="32"/>
          <w:rtl/>
        </w:rPr>
        <w:t>٭</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17610">
        <w:t>договора</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817610">
        <w:rPr>
          <w:rFonts w:ascii="Times New Roman CYR" w:hAnsi="Times New Roman CYR" w:cs="Times New Roman CYR"/>
          <w:b/>
          <w:bCs/>
        </w:rPr>
        <w:t>договора</w:t>
      </w:r>
      <w:r w:rsidR="00817610"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817610">
        <w:rPr>
          <w:i/>
          <w:iCs/>
          <w:szCs w:val="24"/>
        </w:rPr>
        <w:t>договора</w:t>
      </w:r>
    </w:p>
    <w:p w:rsidR="00F01881" w:rsidRPr="001A1200" w:rsidRDefault="00494570" w:rsidP="0077111D">
      <w:pPr>
        <w:widowControl w:val="0"/>
        <w:autoSpaceDE w:val="0"/>
        <w:autoSpaceDN w:val="0"/>
        <w:adjustRightInd w:val="0"/>
        <w:ind w:firstLine="567"/>
        <w:jc w:val="both"/>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5F136C" w:rsidRPr="001A1200">
        <w:t>Договор</w:t>
      </w:r>
      <w:r w:rsidR="00F01881" w:rsidRPr="001A1200">
        <w:t xml:space="preserve"> </w:t>
      </w:r>
      <w:r w:rsidR="0092493A" w:rsidRPr="001A1200">
        <w:t xml:space="preserve">об открытии </w:t>
      </w:r>
      <w:r w:rsidR="00665D1E" w:rsidRPr="001A1200">
        <w:t>не</w:t>
      </w:r>
      <w:r w:rsidR="0092493A" w:rsidRPr="001A1200">
        <w:t xml:space="preserve">возобновляемой кредитной линии с лимитом кредитования </w:t>
      </w:r>
      <w:r w:rsidR="0099020F">
        <w:t xml:space="preserve">        </w:t>
      </w:r>
      <w:r w:rsidR="00576B46" w:rsidRPr="001A1200">
        <w:t xml:space="preserve">2 </w:t>
      </w:r>
      <w:r w:rsidR="005337B3" w:rsidRPr="001A1200">
        <w:t>8</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 восемьсот миллион</w:t>
      </w:r>
      <w:r w:rsidR="005337B3">
        <w:t>ов</w:t>
      </w:r>
      <w:r w:rsidR="003161A7" w:rsidRPr="001A1200">
        <w:t xml:space="preserve">) </w:t>
      </w:r>
      <w:r w:rsidR="0092493A" w:rsidRPr="001A1200">
        <w:t>рублей для целей финансирования производственно-хозяйственной деятельности АО «ЛОЭСК», рефинансирование кредитов и займов, в том числе в банке кредиторе.</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5F136C" w:rsidRPr="001A1200">
        <w:t>Договор об открытии невозобновляемой кредитной линии</w:t>
      </w:r>
      <w:r w:rsidR="00B64356" w:rsidRPr="001A1200">
        <w:rPr>
          <w:szCs w:val="24"/>
        </w:rPr>
        <w:t xml:space="preserve"> </w:t>
      </w:r>
      <w:r w:rsidR="009C3003" w:rsidRPr="001A1200">
        <w:rPr>
          <w:szCs w:val="24"/>
        </w:rPr>
        <w:t xml:space="preserve">заключается с </w:t>
      </w:r>
      <w:r w:rsidR="00D375E3" w:rsidRPr="001A1200">
        <w:rPr>
          <w:szCs w:val="24"/>
        </w:rPr>
        <w:t>П</w:t>
      </w:r>
      <w:r w:rsidR="001035E7" w:rsidRPr="001A1200">
        <w:rPr>
          <w:szCs w:val="24"/>
        </w:rPr>
        <w:t xml:space="preserve">обедителями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w:t>
      </w:r>
      <w:r w:rsidRPr="001A1200">
        <w:rPr>
          <w:szCs w:val="24"/>
        </w:rPr>
        <w:lastRenderedPageBreak/>
        <w:t xml:space="preserve">законодательством </w:t>
      </w:r>
      <w:r w:rsidR="00231530" w:rsidRPr="001A1200">
        <w:rPr>
          <w:szCs w:val="24"/>
        </w:rPr>
        <w:t>РФ</w:t>
      </w:r>
      <w:r w:rsidRPr="001A1200">
        <w:rPr>
          <w:szCs w:val="24"/>
        </w:rPr>
        <w:t xml:space="preserve"> заключения </w:t>
      </w:r>
      <w:r w:rsidR="005F136C" w:rsidRPr="001A1200">
        <w:rPr>
          <w:szCs w:val="24"/>
        </w:rPr>
        <w:t>Договора</w:t>
      </w:r>
      <w:r w:rsidRPr="001A1200">
        <w:rPr>
          <w:szCs w:val="24"/>
        </w:rPr>
        <w:t xml:space="preserve"> 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оператора электронной площадки </w:t>
      </w:r>
      <w:r w:rsidR="00817610">
        <w:rPr>
          <w:szCs w:val="24"/>
        </w:rPr>
        <w:t>договор</w:t>
      </w:r>
      <w:r w:rsidR="00817610" w:rsidRPr="001A1200">
        <w:rPr>
          <w:szCs w:val="24"/>
        </w:rPr>
        <w:t xml:space="preserve"> </w:t>
      </w:r>
      <w:r w:rsidRPr="001A1200">
        <w:rPr>
          <w:szCs w:val="24"/>
        </w:rPr>
        <w:t>долж</w:t>
      </w:r>
      <w:r w:rsidR="00817610">
        <w:rPr>
          <w:szCs w:val="24"/>
        </w:rPr>
        <w:t>е</w:t>
      </w:r>
      <w:r w:rsidRPr="001A1200">
        <w:rPr>
          <w:szCs w:val="24"/>
        </w:rPr>
        <w:t>н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231530" w:rsidRPr="001A1200" w:rsidRDefault="00584238" w:rsidP="00E27F88">
      <w:pPr>
        <w:pStyle w:val="31"/>
        <w:tabs>
          <w:tab w:val="clear" w:pos="1307"/>
        </w:tabs>
        <w:ind w:left="0" w:firstLine="567"/>
        <w:rPr>
          <w:szCs w:val="24"/>
        </w:rPr>
      </w:pPr>
      <w:r w:rsidRPr="001A1200">
        <w:rPr>
          <w:szCs w:val="24"/>
        </w:rPr>
        <w:t>Е</w:t>
      </w:r>
      <w:r w:rsidR="00231530" w:rsidRPr="001A1200">
        <w:rPr>
          <w:szCs w:val="24"/>
        </w:rPr>
        <w:t xml:space="preserve">сли </w:t>
      </w:r>
      <w:r w:rsidR="005F136C" w:rsidRPr="001A1200">
        <w:rPr>
          <w:szCs w:val="24"/>
        </w:rPr>
        <w:t>Договор</w:t>
      </w:r>
      <w:r w:rsidR="006529FB" w:rsidRPr="001A1200">
        <w:rPr>
          <w:szCs w:val="24"/>
        </w:rPr>
        <w:t xml:space="preserve"> заключен сторонами до его одобрения </w:t>
      </w:r>
      <w:r w:rsidR="00231530" w:rsidRPr="001A1200">
        <w:rPr>
          <w:szCs w:val="24"/>
        </w:rPr>
        <w:t>органом управления Заказчика</w:t>
      </w:r>
      <w:r w:rsidR="006529FB" w:rsidRPr="001A1200">
        <w:rPr>
          <w:szCs w:val="24"/>
        </w:rPr>
        <w:t>, что допустимо</w:t>
      </w:r>
      <w:r w:rsidR="00231530" w:rsidRPr="001A1200">
        <w:rPr>
          <w:szCs w:val="24"/>
        </w:rPr>
        <w:t xml:space="preserve"> </w:t>
      </w:r>
      <w:r w:rsidR="00845D3F" w:rsidRPr="001A1200">
        <w:rPr>
          <w:szCs w:val="24"/>
        </w:rPr>
        <w:t>в соответствии с законодательством РФ</w:t>
      </w:r>
      <w:r w:rsidR="006529FB" w:rsidRPr="001A1200">
        <w:rPr>
          <w:szCs w:val="24"/>
        </w:rPr>
        <w:t>, и орган управления Заказчика такую сделку не о</w:t>
      </w:r>
      <w:r w:rsidR="00631F73" w:rsidRPr="001A1200">
        <w:rPr>
          <w:szCs w:val="24"/>
        </w:rPr>
        <w:t>добрил, заключенн</w:t>
      </w:r>
      <w:r w:rsidR="00817610">
        <w:rPr>
          <w:szCs w:val="24"/>
        </w:rPr>
        <w:t>ый договор</w:t>
      </w:r>
      <w:r w:rsidR="00631F73" w:rsidRPr="001A1200">
        <w:rPr>
          <w:szCs w:val="24"/>
        </w:rPr>
        <w:t xml:space="preserve"> подлежит расторжению.</w:t>
      </w:r>
      <w:r w:rsidR="00845D3F" w:rsidRPr="001A1200">
        <w:rPr>
          <w:szCs w:val="24"/>
        </w:rPr>
        <w:t xml:space="preserve"> </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99020F">
        <w:rPr>
          <w:rFonts w:ascii="Times New Roman" w:hAnsi="Times New Roman"/>
          <w:sz w:val="24"/>
          <w:szCs w:val="24"/>
        </w:rPr>
        <w:t>Победитель</w:t>
      </w:r>
      <w:r w:rsidR="00494570" w:rsidRPr="001A1200">
        <w:rPr>
          <w:rFonts w:ascii="Times New Roman" w:hAnsi="Times New Roman"/>
          <w:sz w:val="24"/>
          <w:szCs w:val="24"/>
        </w:rPr>
        <w:t xml:space="preserve"> </w:t>
      </w:r>
      <w:r w:rsidR="00F972FB" w:rsidRPr="001A1200">
        <w:rPr>
          <w:rFonts w:ascii="Times New Roman" w:hAnsi="Times New Roman"/>
          <w:sz w:val="24"/>
          <w:szCs w:val="24"/>
        </w:rPr>
        <w:t>долж</w:t>
      </w:r>
      <w:r w:rsidR="0099020F">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99020F">
        <w:rPr>
          <w:rFonts w:ascii="Times New Roman" w:hAnsi="Times New Roman"/>
          <w:sz w:val="24"/>
          <w:szCs w:val="24"/>
        </w:rPr>
        <w:t>ему</w:t>
      </w:r>
      <w:r w:rsidR="00494570"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F136C" w:rsidRPr="001A1200">
        <w:rPr>
          <w:rFonts w:ascii="Times New Roman" w:hAnsi="Times New Roman"/>
          <w:sz w:val="24"/>
          <w:szCs w:val="24"/>
        </w:rPr>
        <w:t>Договора</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817610">
        <w:rPr>
          <w:i/>
          <w:iCs/>
          <w:szCs w:val="24"/>
        </w:rPr>
        <w:t>договора</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F136C" w:rsidRPr="001A1200">
        <w:rPr>
          <w:rFonts w:ascii="Times New Roman" w:hAnsi="Times New Roman"/>
          <w:sz w:val="24"/>
          <w:szCs w:val="24"/>
        </w:rPr>
        <w:t>Договор</w:t>
      </w:r>
      <w:r w:rsidR="00494570" w:rsidRPr="001A1200">
        <w:rPr>
          <w:rFonts w:ascii="Times New Roman" w:hAnsi="Times New Roman"/>
          <w:sz w:val="24"/>
          <w:szCs w:val="24"/>
        </w:rPr>
        <w:t xml:space="preserve"> заключаются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5F136C" w:rsidRPr="001A1200">
        <w:rPr>
          <w:rFonts w:ascii="Times New Roman" w:hAnsi="Times New Roman"/>
          <w:sz w:val="24"/>
          <w:szCs w:val="24"/>
        </w:rPr>
        <w:t>Договора</w:t>
      </w:r>
      <w:r w:rsidR="00DA4F2D"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C54D9" w:rsidRPr="001A1200">
        <w:rPr>
          <w:rFonts w:ascii="Times New Roman" w:eastAsia="Times New Roman" w:hAnsi="Times New Roman"/>
          <w:sz w:val="24"/>
          <w:szCs w:val="24"/>
          <w:lang w:eastAsia="ru-RU"/>
        </w:rPr>
        <w:t xml:space="preserve">,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может быть заключен на условиях, улучшающих условия исполнения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оговора</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817610">
        <w:rPr>
          <w:rFonts w:ascii="Times New Roman" w:eastAsia="Times New Roman" w:hAnsi="Times New Roman"/>
          <w:sz w:val="24"/>
          <w:szCs w:val="24"/>
          <w:lang w:eastAsia="ru-RU"/>
        </w:rPr>
        <w:t>договор</w:t>
      </w:r>
      <w:r w:rsidR="00995E25" w:rsidRPr="001A1200">
        <w:rPr>
          <w:rFonts w:ascii="Times New Roman" w:eastAsia="Times New Roman" w:hAnsi="Times New Roman"/>
          <w:sz w:val="24"/>
          <w:szCs w:val="24"/>
          <w:lang w:eastAsia="ru-RU"/>
        </w:rPr>
        <w:t>, в т.ч.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856997" w:rsidRPr="001A1200">
        <w:t>Договора об открытии невозобновляемой кредитной линии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Pr="001A1200">
        <w:rPr>
          <w:rFonts w:ascii="Times New Roman CYR" w:hAnsi="Times New Roman CYR" w:cs="Times New Roman CYR"/>
          <w:sz w:val="24"/>
          <w:szCs w:val="24"/>
        </w:rPr>
        <w:t xml:space="preserve">на право заключения </w:t>
      </w:r>
      <w:r w:rsidR="00856997" w:rsidRPr="001A1200">
        <w:rPr>
          <w:rFonts w:ascii="Times New Roman CYR" w:hAnsi="Times New Roman CYR" w:cs="Times New Roman CYR"/>
          <w:sz w:val="24"/>
          <w:szCs w:val="24"/>
        </w:rPr>
        <w:t>Договора об открытии невозобновляемой кредитной линии</w:t>
      </w:r>
      <w:r w:rsidRPr="001A1200">
        <w:rPr>
          <w:rFonts w:ascii="Times New Roman CYR" w:hAnsi="Times New Roman CYR" w:cs="Times New Roman CYR"/>
          <w:sz w:val="24"/>
          <w:szCs w:val="24"/>
        </w:rPr>
        <w:t xml:space="preserve">, а также </w:t>
      </w:r>
      <w:r w:rsidR="0019637D" w:rsidRPr="001A1200">
        <w:rPr>
          <w:rFonts w:ascii="Times New Roman CYR" w:hAnsi="Times New Roman CYR" w:cs="Times New Roman CYR"/>
          <w:sz w:val="24"/>
          <w:szCs w:val="24"/>
        </w:rPr>
        <w:t xml:space="preserve">Положение о закупке </w:t>
      </w:r>
      <w:r w:rsidR="00C828D3" w:rsidRPr="001A1200">
        <w:rPr>
          <w:rFonts w:ascii="Times New Roman CYR" w:hAnsi="Times New Roman CYR" w:cs="Times New Roman CYR"/>
          <w:sz w:val="24"/>
          <w:szCs w:val="24"/>
        </w:rPr>
        <w:t>АО «ЛОЭСК»</w:t>
      </w:r>
      <w:r w:rsidR="0019637D" w:rsidRPr="001A1200">
        <w:rPr>
          <w:rFonts w:ascii="Times New Roman CYR" w:hAnsi="Times New Roman CYR" w:cs="Times New Roman CYR"/>
          <w:sz w:val="24"/>
          <w:szCs w:val="24"/>
        </w:rPr>
        <w:t>, в т.ч. Положение о порядке проведения запроса предложений</w:t>
      </w:r>
      <w:r w:rsidR="00F83697" w:rsidRPr="001A1200">
        <w:rPr>
          <w:rFonts w:ascii="Times New Roman CYR" w:hAnsi="Times New Roman CYR" w:cs="Times New Roman CYR"/>
          <w:sz w:val="24"/>
          <w:szCs w:val="24"/>
        </w:rPr>
        <w:t xml:space="preserve"> </w:t>
      </w:r>
      <w:r w:rsidR="00C828D3" w:rsidRPr="001A1200">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DD125F" w:rsidRPr="001A1200">
        <w:t>Договор</w:t>
      </w:r>
      <w:r w:rsidR="00DA4F2D" w:rsidRPr="001A1200">
        <w:t xml:space="preserve"> </w:t>
      </w:r>
      <w:r w:rsidR="00205A9D" w:rsidRPr="001A1200">
        <w:t xml:space="preserve">об открытии </w:t>
      </w:r>
      <w:r w:rsidR="00665D1E" w:rsidRPr="001A1200">
        <w:t>не</w:t>
      </w:r>
      <w:r w:rsidR="009F5CE2" w:rsidRPr="001A1200">
        <w:t xml:space="preserve">возобновляемой </w:t>
      </w:r>
      <w:r w:rsidR="00205A9D" w:rsidRPr="001A1200">
        <w:t>кредитной линии</w:t>
      </w:r>
      <w:r w:rsidRPr="001A1200">
        <w:t xml:space="preserve"> в соответствии 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345"/>
        <w:gridCol w:w="3286"/>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ED2EA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rsidR="00197FBA" w:rsidRPr="001A1200" w:rsidRDefault="00197FBA" w:rsidP="00ED2EA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ED2EA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ED2EAA">
      <w:pPr>
        <w:widowControl w:val="0"/>
        <w:pBdr>
          <w:bottom w:val="single" w:sz="12" w:space="1" w:color="auto"/>
        </w:pBdr>
        <w:autoSpaceDE w:val="0"/>
        <w:autoSpaceDN w:val="0"/>
        <w:adjustRightInd w:val="0"/>
        <w:jc w:val="center"/>
        <w:rPr>
          <w:b/>
        </w:rPr>
      </w:pPr>
    </w:p>
    <w:p w:rsidR="00197FBA" w:rsidRPr="001A1200" w:rsidRDefault="00197FBA" w:rsidP="00ED2EA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запроса предложений</w:t>
            </w:r>
            <w:r w:rsidRPr="001A1200">
              <w:t xml:space="preserve">  (обязательное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856997" w:rsidRPr="00C669BB">
              <w:rPr>
                <w:sz w:val="24"/>
                <w:szCs w:val="24"/>
              </w:rPr>
              <w:t>Договора об открытии невозобновляемой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Срок действия кредитной линии: </w:t>
            </w:r>
            <w:r w:rsidR="00856997" w:rsidRPr="001A1200">
              <w:rPr>
                <w:sz w:val="24"/>
                <w:szCs w:val="24"/>
              </w:rPr>
              <w:t>36</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ED2EAA">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rsidP="00ED2EAA">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A966F7" w:rsidP="00ED2EAA">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ED2EA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5337B3">
              <w:rPr>
                <w:sz w:val="24"/>
                <w:szCs w:val="24"/>
              </w:rPr>
              <w:t>800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 xml:space="preserve">(Два миллиарда восемьсот </w:t>
            </w:r>
            <w:r w:rsidR="00440F0A" w:rsidRPr="001A1200">
              <w:rPr>
                <w:sz w:val="24"/>
                <w:szCs w:val="24"/>
              </w:rPr>
              <w:t>миллион</w:t>
            </w:r>
            <w:r w:rsidR="005337B3">
              <w:rPr>
                <w:sz w:val="24"/>
                <w:szCs w:val="24"/>
              </w:rPr>
              <w:t>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rsidP="00ED2EAA">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3813F9" w:rsidP="00ED2EAA">
            <w:r w:rsidRPr="003813F9">
              <w:t>Начальная (максимальная) цена договора не более 12% или 846 079 976 (Восемьсот сорок шесть миллионов семьдесят девять тысяч девятьсот семьдесят шесть) рубля 05 коп.  (НДС не облагается) (ценообразование максимальной цены договора (процентной ставки) на усмотрение претендента). 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r w:rsidR="008827C3">
              <w:t xml:space="preserve"> </w:t>
            </w:r>
            <w:r w:rsidR="005337B3" w:rsidRPr="003813F9">
              <w:t>Цена</w:t>
            </w:r>
            <w:r w:rsidR="005337B3" w:rsidRPr="001A1200">
              <w:t xml:space="preserve">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856997" w:rsidRPr="001A1200">
              <w:rPr>
                <w:rFonts w:ascii="Times New Roman CYR" w:hAnsi="Times New Roman CYR" w:cs="Times New Roman CYR"/>
                <w:sz w:val="24"/>
                <w:szCs w:val="24"/>
              </w:rPr>
              <w:t>Догов</w:t>
            </w:r>
            <w:r w:rsidR="00030280">
              <w:rPr>
                <w:rFonts w:ascii="Times New Roman CYR" w:hAnsi="Times New Roman CYR" w:cs="Times New Roman CYR"/>
                <w:sz w:val="24"/>
                <w:szCs w:val="24"/>
              </w:rPr>
              <w:t>о</w:t>
            </w:r>
            <w:r w:rsidR="00856997" w:rsidRPr="001A1200">
              <w:rPr>
                <w:rFonts w:ascii="Times New Roman CYR" w:hAnsi="Times New Roman CYR" w:cs="Times New Roman CYR"/>
                <w:sz w:val="24"/>
                <w:szCs w:val="24"/>
              </w:rPr>
              <w:t xml:space="preserve">ра </w:t>
            </w:r>
            <w:r w:rsidRPr="001A1200">
              <w:rPr>
                <w:rFonts w:ascii="Times New Roman CYR" w:hAnsi="Times New Roman CYR" w:cs="Times New Roman CYR"/>
                <w:sz w:val="24"/>
                <w:szCs w:val="24"/>
              </w:rPr>
              <w:t xml:space="preserve">об открытии </w:t>
            </w:r>
            <w:r w:rsidR="00665D1E" w:rsidRPr="001A1200">
              <w:rPr>
                <w:rFonts w:ascii="Times New Roman CYR" w:hAnsi="Times New Roman CYR" w:cs="Times New Roman CYR"/>
                <w:sz w:val="24"/>
                <w:szCs w:val="24"/>
              </w:rPr>
              <w:t>не</w:t>
            </w:r>
            <w:r w:rsidRPr="001A1200">
              <w:rPr>
                <w:rFonts w:ascii="Times New Roman CYR" w:hAnsi="Times New Roman CYR" w:cs="Times New Roman CYR"/>
                <w:sz w:val="24"/>
                <w:szCs w:val="24"/>
              </w:rPr>
              <w:t>возобновляемой кредитной линии</w:t>
            </w:r>
            <w:r w:rsidRPr="001A1200">
              <w:rPr>
                <w:sz w:val="24"/>
                <w:szCs w:val="24"/>
              </w:rPr>
              <w:t xml:space="preserve"> 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w:t>
            </w:r>
            <w:r w:rsidR="00CE7B64" w:rsidRPr="001A1200">
              <w:rPr>
                <w:sz w:val="24"/>
                <w:szCs w:val="24"/>
              </w:rPr>
              <w:lastRenderedPageBreak/>
              <w:t xml:space="preserve">начиная с даты, следующей за датой погашения кредита, установленной </w:t>
            </w:r>
            <w:r w:rsidR="00817610">
              <w:rPr>
                <w:sz w:val="24"/>
                <w:szCs w:val="24"/>
              </w:rPr>
              <w:t>договором</w:t>
            </w:r>
            <w:r w:rsidR="00817610"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lastRenderedPageBreak/>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37F51" w:rsidP="00ED2EAA">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BE3B76" w:rsidP="00ED2EAA">
            <w:pPr>
              <w:jc w:val="both"/>
            </w:pPr>
            <w:r w:rsidRPr="001A1200">
              <w:t>Наличие возможности увеличения размера Максимальной процентной ставки –</w:t>
            </w:r>
            <w:r w:rsidR="004E602F">
              <w:t xml:space="preserve"> </w:t>
            </w:r>
            <w:r w:rsidR="00440F0A" w:rsidRPr="001A1200">
              <w:t>отсутствует</w:t>
            </w:r>
            <w:r w:rsidR="004E602F">
              <w:t>.</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ED2EAA">
            <w:pPr>
              <w:jc w:val="both"/>
            </w:pPr>
            <w:r w:rsidRPr="001A1200">
              <w:t xml:space="preserve">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 может быть уменьшен </w:t>
            </w:r>
            <w:r w:rsidR="00661662">
              <w:t>в процессе исполнения договора</w:t>
            </w:r>
            <w:r w:rsidRPr="001A1200">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BE3B76" w:rsidP="00ED2EAA">
            <w:pPr>
              <w:pStyle w:val="mybodystyle063"/>
              <w:tabs>
                <w:tab w:val="left" w:pos="1276"/>
              </w:tabs>
              <w:ind w:left="0"/>
              <w:rPr>
                <w:sz w:val="24"/>
                <w:szCs w:val="24"/>
              </w:rPr>
            </w:pPr>
            <w:r w:rsidRPr="001A1200">
              <w:rPr>
                <w:sz w:val="24"/>
                <w:szCs w:val="24"/>
              </w:rPr>
              <w:t>Погашение кредита производится равными долями начиная с 25 месяца</w:t>
            </w:r>
            <w:r w:rsidR="00A92D7C"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537F51" w:rsidP="00ED2EAA">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ED2EAA">
            <w:pPr>
              <w:pStyle w:val="mybodystyle063"/>
              <w:tabs>
                <w:tab w:val="num" w:pos="1440"/>
              </w:tabs>
              <w:ind w:left="0"/>
              <w:rPr>
                <w:sz w:val="24"/>
                <w:szCs w:val="24"/>
              </w:rPr>
            </w:pPr>
            <w:r w:rsidRPr="001A1200">
              <w:rPr>
                <w:sz w:val="24"/>
                <w:szCs w:val="24"/>
              </w:rPr>
              <w:t xml:space="preserve">Комиссионные платежи: Комиссионные платежи по </w:t>
            </w:r>
            <w:r w:rsidR="00817610">
              <w:rPr>
                <w:sz w:val="24"/>
                <w:szCs w:val="24"/>
              </w:rPr>
              <w:t>договору</w:t>
            </w:r>
            <w:r w:rsidR="00817610" w:rsidRPr="001A1200">
              <w:rPr>
                <w:sz w:val="24"/>
                <w:szCs w:val="24"/>
              </w:rPr>
              <w:t xml:space="preserve"> </w:t>
            </w:r>
            <w:r w:rsidRPr="001A1200">
              <w:rPr>
                <w:sz w:val="24"/>
                <w:szCs w:val="24"/>
              </w:rPr>
              <w:t>не устанавливаются</w:t>
            </w:r>
            <w:r w:rsidR="00576B46" w:rsidRPr="004E602F">
              <w:rPr>
                <w:sz w:val="24"/>
                <w:szCs w:val="24"/>
              </w:rPr>
              <w:t xml:space="preserve">, </w:t>
            </w:r>
            <w:r w:rsidR="00576B46" w:rsidRPr="00C669BB">
              <w:rPr>
                <w:sz w:val="24"/>
                <w:szCs w:val="24"/>
              </w:rPr>
              <w:t>за исключением возможнос</w:t>
            </w:r>
            <w:r w:rsidR="00502572">
              <w:rPr>
                <w:sz w:val="24"/>
                <w:szCs w:val="24"/>
              </w:rPr>
              <w:t>ти установить плату за досрочное</w:t>
            </w:r>
            <w:r w:rsidR="00576B46" w:rsidRPr="00C669BB">
              <w:rPr>
                <w:sz w:val="24"/>
                <w:szCs w:val="24"/>
              </w:rPr>
              <w:t xml:space="preserve">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(подтвердить)</w:t>
            </w:r>
          </w:p>
        </w:tc>
      </w:tr>
    </w:tbl>
    <w:p w:rsidR="00800B48" w:rsidRPr="001A1200" w:rsidRDefault="00800B48" w:rsidP="00ED2EAA"/>
    <w:p w:rsidR="006041DC" w:rsidRPr="001A1200" w:rsidRDefault="006041DC" w:rsidP="00ED2EAA">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ED2EAA">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197FBA" w:rsidRPr="001A1200" w:rsidRDefault="00197FBA" w:rsidP="00ED2EA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ED2EAA">
      <w:pPr>
        <w:spacing w:line="240" w:lineRule="atLeast"/>
        <w:rPr>
          <w:rFonts w:ascii="Times New Roman CYR" w:hAnsi="Times New Roman CYR" w:cs="Times New Roman CYR"/>
          <w:b/>
          <w:bCs/>
        </w:rPr>
      </w:pPr>
    </w:p>
    <w:p w:rsidR="00EA6684" w:rsidRPr="001A1200" w:rsidRDefault="00ED381A" w:rsidP="008B1F49">
      <w:pPr>
        <w:pStyle w:val="mybodystyle063"/>
        <w:tabs>
          <w:tab w:val="left" w:pos="1276"/>
        </w:tabs>
        <w:ind w:left="0"/>
        <w:jc w:val="center"/>
        <w:rPr>
          <w:b/>
        </w:rPr>
      </w:pPr>
      <w:r w:rsidRPr="001A1200">
        <w:rPr>
          <w:rFonts w:ascii="Times New Roman CYR" w:hAnsi="Times New Roman CYR" w:cs="Times New Roman CYR"/>
          <w:b/>
          <w:bCs/>
        </w:rPr>
        <w:br w:type="page"/>
      </w:r>
      <w:r w:rsidR="00800B48" w:rsidRPr="001A1200">
        <w:rPr>
          <w:b/>
        </w:rPr>
        <w:lastRenderedPageBreak/>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E602F" w:rsidP="00440F0A">
            <w:pPr>
              <w:widowControl w:val="0"/>
              <w:tabs>
                <w:tab w:val="left" w:pos="1276"/>
              </w:tabs>
              <w:autoSpaceDE w:val="0"/>
              <w:autoSpaceDN w:val="0"/>
              <w:adjustRightInd w:val="0"/>
              <w:jc w:val="both"/>
            </w:pPr>
            <w:r w:rsidRPr="004E602F">
              <w:t>Начальная (максимальная) цена договора</w:t>
            </w:r>
            <w:r>
              <w:t>:</w:t>
            </w:r>
            <w:r w:rsidRPr="004E602F">
              <w:t xml:space="preserve"> не более 12%</w:t>
            </w:r>
            <w:r>
              <w:t xml:space="preserve"> (двенадцать процентов).</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BF5BDA">
            <w:pPr>
              <w:pStyle w:val="af6"/>
              <w:ind w:firstLine="0"/>
              <w:jc w:val="left"/>
              <w:rPr>
                <w:sz w:val="24"/>
              </w:rPr>
            </w:pPr>
            <w:r w:rsidRPr="004E602F">
              <w:rPr>
                <w:sz w:val="24"/>
              </w:rPr>
              <w:t xml:space="preserve">Начальная (максимальная) цена договора не более </w:t>
            </w:r>
            <w:r>
              <w:rPr>
                <w:sz w:val="24"/>
              </w:rPr>
              <w:t xml:space="preserve">____ </w:t>
            </w:r>
            <w:r w:rsidRPr="004E602F">
              <w:rPr>
                <w:sz w:val="24"/>
              </w:rPr>
              <w:t>%</w:t>
            </w:r>
            <w:r>
              <w:rPr>
                <w:sz w:val="24"/>
              </w:rPr>
              <w:t xml:space="preserve"> (_________),</w:t>
            </w:r>
            <w:r w:rsidR="008827C3">
              <w:rPr>
                <w:sz w:val="24"/>
              </w:rPr>
              <w:t xml:space="preserve"> </w:t>
            </w:r>
            <w:r w:rsidR="00153268">
              <w:rPr>
                <w:sz w:val="24"/>
              </w:rPr>
              <w:t>ценообразование</w:t>
            </w:r>
            <w:r w:rsidR="00153268" w:rsidRPr="004E602F">
              <w:rPr>
                <w:sz w:val="24"/>
              </w:rPr>
              <w:t>:</w:t>
            </w:r>
            <w:r w:rsidR="00153268">
              <w:rPr>
                <w:sz w:val="24"/>
              </w:rPr>
              <w:t xml:space="preserve"> _</w:t>
            </w:r>
            <w:r w:rsidR="00153268"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817610">
              <w:t>договора</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817610">
              <w:rPr>
                <w:sz w:val="24"/>
              </w:rPr>
              <w:t>договора</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улучшающие для Заказчика условия исполнения </w:t>
            </w:r>
            <w:r w:rsidR="00817610">
              <w:t>договора</w:t>
            </w:r>
            <w:r w:rsidR="00FE0D94" w:rsidRPr="001A1200">
              <w:t xml:space="preserve">, в т.ч. представленные протоколом разногласий к </w:t>
            </w:r>
            <w:r w:rsidR="00A853AF" w:rsidRPr="001A1200">
              <w:t>договору</w:t>
            </w:r>
            <w:r w:rsidR="00FE0D94" w:rsidRPr="001A1200">
              <w:t xml:space="preserve"> или иной формы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DD125F">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DD125F" w:rsidRPr="001A1200">
              <w:rPr>
                <w:rFonts w:ascii="Times New Roman CYR" w:hAnsi="Times New Roman CYR" w:cs="Times New Roman CYR"/>
                <w:sz w:val="24"/>
              </w:rPr>
              <w:t>Договор</w:t>
            </w:r>
            <w:r w:rsidR="00E805E6" w:rsidRPr="001A1200">
              <w:rPr>
                <w:rFonts w:ascii="Times New Roman CYR" w:hAnsi="Times New Roman CYR" w:cs="Times New Roman CYR"/>
                <w:sz w:val="24"/>
              </w:rPr>
              <w:t xml:space="preserve"> об открытии </w:t>
            </w:r>
            <w:r w:rsidR="00665D1E" w:rsidRPr="001A1200">
              <w:rPr>
                <w:rFonts w:ascii="Times New Roman CYR" w:hAnsi="Times New Roman CYR" w:cs="Times New Roman CYR"/>
                <w:sz w:val="24"/>
              </w:rPr>
              <w:t>не</w:t>
            </w:r>
            <w:r w:rsidR="00E805E6" w:rsidRPr="001A1200">
              <w:rPr>
                <w:rFonts w:ascii="Times New Roman CYR" w:hAnsi="Times New Roman CYR" w:cs="Times New Roman CYR"/>
                <w:sz w:val="24"/>
              </w:rPr>
              <w:t>возобновляемой кредитной линии</w:t>
            </w:r>
            <w:r w:rsidR="00876D31">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ED2EAA">
      <w:headerReference w:type="even" r:id="rId8"/>
      <w:headerReference w:type="default" r:id="rId9"/>
      <w:footerReference w:type="default" r:id="rId10"/>
      <w:pgSz w:w="11906" w:h="16838" w:code="9"/>
      <w:pgMar w:top="680" w:right="567" w:bottom="902" w:left="993"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D0" w:rsidRDefault="001339D0">
      <w:r>
        <w:separator/>
      </w:r>
    </w:p>
  </w:endnote>
  <w:endnote w:type="continuationSeparator" w:id="0">
    <w:p w:rsidR="001339D0" w:rsidRDefault="001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40374E" w:rsidRDefault="0040374E">
        <w:pPr>
          <w:pStyle w:val="ad"/>
          <w:jc w:val="right"/>
        </w:pPr>
        <w:r>
          <w:fldChar w:fldCharType="begin"/>
        </w:r>
        <w:r>
          <w:instrText>PAGE   \* MERGEFORMAT</w:instrText>
        </w:r>
        <w:r>
          <w:fldChar w:fldCharType="separate"/>
        </w:r>
        <w:r w:rsidR="00355072">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D0" w:rsidRDefault="001339D0">
      <w:r>
        <w:separator/>
      </w:r>
    </w:p>
  </w:footnote>
  <w:footnote w:type="continuationSeparator" w:id="0">
    <w:p w:rsidR="001339D0" w:rsidRDefault="0013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Default="0040374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374E" w:rsidRDefault="004037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Pr="003D2F8D" w:rsidRDefault="0040374E">
    <w:pPr>
      <w:pStyle w:val="aa"/>
      <w:framePr w:wrap="around" w:vAnchor="text" w:hAnchor="margin" w:xAlign="center" w:y="1"/>
      <w:rPr>
        <w:rStyle w:val="ac"/>
        <w:rFonts w:ascii="Times New Roman" w:hAnsi="Times New Roman" w:cs="Times New Roman"/>
      </w:rPr>
    </w:pPr>
  </w:p>
  <w:p w:rsidR="0040374E" w:rsidRDefault="004037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9D0"/>
    <w:rsid w:val="00133B5A"/>
    <w:rsid w:val="001345BC"/>
    <w:rsid w:val="00134C9F"/>
    <w:rsid w:val="0013535C"/>
    <w:rsid w:val="00135CEE"/>
    <w:rsid w:val="00136030"/>
    <w:rsid w:val="001411E6"/>
    <w:rsid w:val="00141795"/>
    <w:rsid w:val="00144E05"/>
    <w:rsid w:val="00144E6E"/>
    <w:rsid w:val="001467F3"/>
    <w:rsid w:val="001468CB"/>
    <w:rsid w:val="00146BD0"/>
    <w:rsid w:val="00146F35"/>
    <w:rsid w:val="00150611"/>
    <w:rsid w:val="00150CC7"/>
    <w:rsid w:val="00151E42"/>
    <w:rsid w:val="00152C03"/>
    <w:rsid w:val="00153268"/>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E7FF6"/>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51A7"/>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D6C4C"/>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072"/>
    <w:rsid w:val="0035575D"/>
    <w:rsid w:val="00355957"/>
    <w:rsid w:val="00357603"/>
    <w:rsid w:val="00357AA2"/>
    <w:rsid w:val="00360F4C"/>
    <w:rsid w:val="003616D4"/>
    <w:rsid w:val="00362DA9"/>
    <w:rsid w:val="00366ACA"/>
    <w:rsid w:val="00371072"/>
    <w:rsid w:val="00371ECB"/>
    <w:rsid w:val="00373A06"/>
    <w:rsid w:val="00374250"/>
    <w:rsid w:val="0037425A"/>
    <w:rsid w:val="00374383"/>
    <w:rsid w:val="003750EB"/>
    <w:rsid w:val="00375C16"/>
    <w:rsid w:val="00376470"/>
    <w:rsid w:val="00376A2A"/>
    <w:rsid w:val="00376FD5"/>
    <w:rsid w:val="003776AA"/>
    <w:rsid w:val="00380A00"/>
    <w:rsid w:val="003813F9"/>
    <w:rsid w:val="00383E51"/>
    <w:rsid w:val="003843BB"/>
    <w:rsid w:val="00384DAA"/>
    <w:rsid w:val="003850D8"/>
    <w:rsid w:val="00385842"/>
    <w:rsid w:val="0038608A"/>
    <w:rsid w:val="00387A8B"/>
    <w:rsid w:val="003909C3"/>
    <w:rsid w:val="00391529"/>
    <w:rsid w:val="0039265A"/>
    <w:rsid w:val="00392F05"/>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59A"/>
    <w:rsid w:val="00483EDB"/>
    <w:rsid w:val="00484002"/>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572"/>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202"/>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D"/>
    <w:rsid w:val="00625D1F"/>
    <w:rsid w:val="0062709D"/>
    <w:rsid w:val="00631F73"/>
    <w:rsid w:val="006320C5"/>
    <w:rsid w:val="006336B5"/>
    <w:rsid w:val="0063391A"/>
    <w:rsid w:val="0063630C"/>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3C5"/>
    <w:rsid w:val="00683BE3"/>
    <w:rsid w:val="00685DB8"/>
    <w:rsid w:val="006861F9"/>
    <w:rsid w:val="006970C1"/>
    <w:rsid w:val="006970C5"/>
    <w:rsid w:val="00697168"/>
    <w:rsid w:val="006A1693"/>
    <w:rsid w:val="006A2202"/>
    <w:rsid w:val="006A36F1"/>
    <w:rsid w:val="006A4038"/>
    <w:rsid w:val="006A6C24"/>
    <w:rsid w:val="006A74A6"/>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703"/>
    <w:rsid w:val="007E7D56"/>
    <w:rsid w:val="007F0403"/>
    <w:rsid w:val="007F04A4"/>
    <w:rsid w:val="007F0E30"/>
    <w:rsid w:val="007F1165"/>
    <w:rsid w:val="007F214D"/>
    <w:rsid w:val="007F251F"/>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5D3F"/>
    <w:rsid w:val="00847EC0"/>
    <w:rsid w:val="0085035F"/>
    <w:rsid w:val="00851D0F"/>
    <w:rsid w:val="00852395"/>
    <w:rsid w:val="00852BF5"/>
    <w:rsid w:val="008542E3"/>
    <w:rsid w:val="00854406"/>
    <w:rsid w:val="00854C13"/>
    <w:rsid w:val="00856997"/>
    <w:rsid w:val="0086082D"/>
    <w:rsid w:val="008627C7"/>
    <w:rsid w:val="008656EB"/>
    <w:rsid w:val="0086581B"/>
    <w:rsid w:val="00865F3B"/>
    <w:rsid w:val="0086738F"/>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27C3"/>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49"/>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3378"/>
    <w:rsid w:val="009762CC"/>
    <w:rsid w:val="00977501"/>
    <w:rsid w:val="0097793A"/>
    <w:rsid w:val="0098254D"/>
    <w:rsid w:val="00982AAC"/>
    <w:rsid w:val="00982ED6"/>
    <w:rsid w:val="00983CB5"/>
    <w:rsid w:val="0098477C"/>
    <w:rsid w:val="00986868"/>
    <w:rsid w:val="00987964"/>
    <w:rsid w:val="0099020F"/>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29B"/>
    <w:rsid w:val="00A53DCF"/>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7733D"/>
    <w:rsid w:val="00A80AB4"/>
    <w:rsid w:val="00A81266"/>
    <w:rsid w:val="00A814E7"/>
    <w:rsid w:val="00A81E84"/>
    <w:rsid w:val="00A8477B"/>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09A6"/>
    <w:rsid w:val="00AB0A89"/>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3A3"/>
    <w:rsid w:val="00AE5400"/>
    <w:rsid w:val="00AE5508"/>
    <w:rsid w:val="00AE5DC6"/>
    <w:rsid w:val="00AE61F2"/>
    <w:rsid w:val="00AE65FD"/>
    <w:rsid w:val="00AF005E"/>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0D97"/>
    <w:rsid w:val="00C32F6E"/>
    <w:rsid w:val="00C349C5"/>
    <w:rsid w:val="00C34AC7"/>
    <w:rsid w:val="00C34F14"/>
    <w:rsid w:val="00C352CA"/>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475"/>
    <w:rsid w:val="00C648EC"/>
    <w:rsid w:val="00C669BB"/>
    <w:rsid w:val="00C6733E"/>
    <w:rsid w:val="00C67602"/>
    <w:rsid w:val="00C705AC"/>
    <w:rsid w:val="00C71E67"/>
    <w:rsid w:val="00C73454"/>
    <w:rsid w:val="00C73C9C"/>
    <w:rsid w:val="00C75874"/>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42BD"/>
    <w:rsid w:val="00D14BC7"/>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396"/>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361D"/>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4502"/>
    <w:rsid w:val="00DC54D9"/>
    <w:rsid w:val="00DC5AD7"/>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780"/>
    <w:rsid w:val="00EA6684"/>
    <w:rsid w:val="00EB090D"/>
    <w:rsid w:val="00EB1706"/>
    <w:rsid w:val="00EB3D25"/>
    <w:rsid w:val="00EB3F44"/>
    <w:rsid w:val="00EB48E9"/>
    <w:rsid w:val="00EB4A0A"/>
    <w:rsid w:val="00EB5B96"/>
    <w:rsid w:val="00EB6132"/>
    <w:rsid w:val="00EB630B"/>
    <w:rsid w:val="00EB677B"/>
    <w:rsid w:val="00EC388D"/>
    <w:rsid w:val="00EC7647"/>
    <w:rsid w:val="00ED0110"/>
    <w:rsid w:val="00ED0961"/>
    <w:rsid w:val="00ED10DB"/>
    <w:rsid w:val="00ED2EAA"/>
    <w:rsid w:val="00ED381A"/>
    <w:rsid w:val="00ED423B"/>
    <w:rsid w:val="00ED5869"/>
    <w:rsid w:val="00ED7B96"/>
    <w:rsid w:val="00ED7ED0"/>
    <w:rsid w:val="00EE0638"/>
    <w:rsid w:val="00EE0F65"/>
    <w:rsid w:val="00EE31DC"/>
    <w:rsid w:val="00EE64DF"/>
    <w:rsid w:val="00EE6E51"/>
    <w:rsid w:val="00EE7C92"/>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0C2F"/>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57A2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F9"/>
    <w:rsid w:val="00FD7239"/>
    <w:rsid w:val="00FD7B81"/>
    <w:rsid w:val="00FD7F5C"/>
    <w:rsid w:val="00FE089D"/>
    <w:rsid w:val="00FE0D94"/>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37E2E"/>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6758-42DD-490D-8BAE-4CEEA144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6105</Words>
  <Characters>43408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34</cp:revision>
  <cp:lastPrinted>2019-04-12T07:51:00Z</cp:lastPrinted>
  <dcterms:created xsi:type="dcterms:W3CDTF">2019-03-22T11:55:00Z</dcterms:created>
  <dcterms:modified xsi:type="dcterms:W3CDTF">2019-04-23T07:08:00Z</dcterms:modified>
</cp:coreProperties>
</file>