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D0" w:rsidRDefault="00D40848" w:rsidP="00FA27D0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FC1880">
        <w:rPr>
          <w:i/>
          <w:sz w:val="16"/>
          <w:szCs w:val="16"/>
        </w:rPr>
        <w:t>на</w:t>
      </w:r>
      <w:r w:rsidR="00FC1880">
        <w:rPr>
          <w:color w:val="000000" w:themeColor="text1"/>
          <w:sz w:val="20"/>
          <w:szCs w:val="20"/>
        </w:rPr>
        <w:t xml:space="preserve"> </w:t>
      </w:r>
      <w:r w:rsidR="00FA27D0" w:rsidRPr="00FA27D0">
        <w:rPr>
          <w:i/>
          <w:sz w:val="16"/>
          <w:szCs w:val="16"/>
        </w:rPr>
        <w:t>право оказания услуг по обязательному страхованию</w:t>
      </w:r>
    </w:p>
    <w:p w:rsidR="00200885" w:rsidRPr="0033318B" w:rsidRDefault="00FA27D0" w:rsidP="00FA27D0">
      <w:pPr>
        <w:jc w:val="right"/>
        <w:rPr>
          <w:b/>
          <w:sz w:val="22"/>
          <w:szCs w:val="22"/>
        </w:rPr>
      </w:pPr>
      <w:r w:rsidRPr="00FA27D0">
        <w:rPr>
          <w:i/>
          <w:sz w:val="16"/>
          <w:szCs w:val="16"/>
        </w:rPr>
        <w:t xml:space="preserve"> гражданской ответственности владельцев транспортных средств (ОСАГО)</w:t>
      </w:r>
    </w:p>
    <w:p w:rsidR="00700F5B" w:rsidRDefault="00700F5B" w:rsidP="00730B90">
      <w:pPr>
        <w:jc w:val="center"/>
        <w:rPr>
          <w:b/>
          <w:sz w:val="20"/>
          <w:szCs w:val="20"/>
        </w:rPr>
      </w:pPr>
    </w:p>
    <w:p w:rsidR="00200885" w:rsidRPr="0033318B" w:rsidRDefault="0031603B" w:rsidP="00200885">
      <w:pPr>
        <w:jc w:val="center"/>
        <w:rPr>
          <w:b/>
          <w:sz w:val="22"/>
          <w:szCs w:val="22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FC1880" w:rsidRPr="00FC1880">
        <w:rPr>
          <w:b/>
          <w:sz w:val="20"/>
          <w:szCs w:val="20"/>
        </w:rPr>
        <w:t xml:space="preserve">на </w:t>
      </w:r>
      <w:r w:rsidR="00FA27D0" w:rsidRPr="00956DEA">
        <w:rPr>
          <w:b/>
          <w:sz w:val="20"/>
          <w:szCs w:val="20"/>
        </w:rPr>
        <w:t>право оказания услуг по обязательному страхованию гражданской ответственности владельцев транспортных средств (ОСАГО)</w:t>
      </w:r>
    </w:p>
    <w:p w:rsidR="00730B90" w:rsidRPr="00CC3081" w:rsidRDefault="00730B90" w:rsidP="00730B90">
      <w:pPr>
        <w:jc w:val="center"/>
        <w:rPr>
          <w:b/>
          <w:sz w:val="20"/>
          <w:szCs w:val="20"/>
        </w:rPr>
      </w:pPr>
    </w:p>
    <w:p w:rsidR="0031603B" w:rsidRPr="00793437" w:rsidRDefault="0031603B" w:rsidP="00200885">
      <w:pPr>
        <w:ind w:firstLine="708"/>
        <w:jc w:val="both"/>
        <w:rPr>
          <w:sz w:val="20"/>
          <w:szCs w:val="20"/>
        </w:rPr>
      </w:pPr>
      <w:r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EF62BE">
        <w:rPr>
          <w:color w:val="000000" w:themeColor="text1"/>
          <w:sz w:val="20"/>
          <w:szCs w:val="20"/>
        </w:rPr>
        <w:t xml:space="preserve">на </w:t>
      </w:r>
      <w:r w:rsidR="00FA27D0" w:rsidRPr="00FA27D0">
        <w:rPr>
          <w:sz w:val="20"/>
          <w:szCs w:val="20"/>
        </w:rPr>
        <w:t>право оказания услуг по обязательному страхованию гражданской ответственности владельцев транспортных средств (ОСАГО)</w:t>
      </w:r>
      <w:r w:rsidR="001911FF" w:rsidRPr="00FA27D0">
        <w:rPr>
          <w:color w:val="000000" w:themeColor="text1"/>
          <w:sz w:val="20"/>
          <w:szCs w:val="20"/>
        </w:rPr>
        <w:t>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863"/>
        <w:gridCol w:w="1801"/>
      </w:tblGrid>
      <w:tr w:rsidR="00BF74E5" w:rsidRPr="007C6F35" w:rsidTr="00F04464">
        <w:trPr>
          <w:trHeight w:val="773"/>
        </w:trPr>
        <w:tc>
          <w:tcPr>
            <w:tcW w:w="4395" w:type="dxa"/>
            <w:vAlign w:val="center"/>
          </w:tcPr>
          <w:p w:rsidR="00BF74E5" w:rsidRPr="007C6F35" w:rsidRDefault="00BF74E5" w:rsidP="00BF74E5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64" w:type="dxa"/>
            <w:gridSpan w:val="2"/>
            <w:vAlign w:val="center"/>
          </w:tcPr>
          <w:p w:rsidR="00BF74E5" w:rsidRDefault="00BF74E5" w:rsidP="00BF74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08.05.2019 г. 10:00 (МСК)</w:t>
            </w:r>
          </w:p>
        </w:tc>
      </w:tr>
      <w:tr w:rsidR="00BF74E5" w:rsidRPr="007C6F35" w:rsidTr="00E879D5">
        <w:trPr>
          <w:trHeight w:val="683"/>
        </w:trPr>
        <w:tc>
          <w:tcPr>
            <w:tcW w:w="4395" w:type="dxa"/>
            <w:shd w:val="clear" w:color="auto" w:fill="auto"/>
            <w:vAlign w:val="center"/>
          </w:tcPr>
          <w:p w:rsidR="00BF74E5" w:rsidRPr="007C6F35" w:rsidRDefault="00BF74E5" w:rsidP="00BF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Default="00BF74E5" w:rsidP="00BF74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08.05.2019 г. 10:00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(МСК)</w:t>
            </w:r>
          </w:p>
        </w:tc>
      </w:tr>
      <w:tr w:rsidR="00BF74E5" w:rsidRPr="007C6F35" w:rsidTr="00F04464">
        <w:trPr>
          <w:trHeight w:val="556"/>
        </w:trPr>
        <w:tc>
          <w:tcPr>
            <w:tcW w:w="4395" w:type="dxa"/>
            <w:vAlign w:val="center"/>
          </w:tcPr>
          <w:p w:rsidR="00BF74E5" w:rsidRPr="007C6F35" w:rsidRDefault="00BF74E5" w:rsidP="00BF74E5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64" w:type="dxa"/>
            <w:gridSpan w:val="2"/>
            <w:vAlign w:val="center"/>
          </w:tcPr>
          <w:p w:rsidR="00BF74E5" w:rsidRDefault="00BF74E5" w:rsidP="00BF74E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14.05.2019 г.</w:t>
            </w:r>
          </w:p>
        </w:tc>
      </w:tr>
      <w:tr w:rsidR="00BF74E5" w:rsidRPr="007C6F35" w:rsidTr="00F04464">
        <w:trPr>
          <w:trHeight w:val="404"/>
        </w:trPr>
        <w:tc>
          <w:tcPr>
            <w:tcW w:w="10059" w:type="dxa"/>
            <w:gridSpan w:val="3"/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услуг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74E5" w:rsidRPr="007C6F35" w:rsidTr="003B788A">
        <w:trPr>
          <w:trHeight w:val="837"/>
        </w:trPr>
        <w:tc>
          <w:tcPr>
            <w:tcW w:w="4395" w:type="dxa"/>
            <w:vAlign w:val="center"/>
          </w:tcPr>
          <w:p w:rsidR="00BF74E5" w:rsidRPr="006511F9" w:rsidRDefault="00BF74E5" w:rsidP="00BF74E5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закупки</w:t>
            </w:r>
            <w:r w:rsidRPr="006511F9"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gridSpan w:val="2"/>
            <w:vAlign w:val="center"/>
          </w:tcPr>
          <w:p w:rsidR="00BF74E5" w:rsidRPr="00FA27D0" w:rsidRDefault="00BF74E5" w:rsidP="00BF74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A27D0">
              <w:rPr>
                <w:color w:val="000000" w:themeColor="text1"/>
                <w:sz w:val="20"/>
                <w:szCs w:val="20"/>
              </w:rPr>
              <w:t xml:space="preserve">Оказание услуг </w:t>
            </w:r>
            <w:r w:rsidRPr="00FA27D0">
              <w:rPr>
                <w:sz w:val="20"/>
                <w:szCs w:val="20"/>
              </w:rPr>
              <w:t>право оказания услуг по обязательному страхованию гражданской ответственности владельцев транспортных средств (ОСАГО)</w:t>
            </w:r>
          </w:p>
        </w:tc>
      </w:tr>
      <w:tr w:rsidR="00BF74E5" w:rsidRPr="007C6F35" w:rsidTr="00F04464">
        <w:trPr>
          <w:trHeight w:val="808"/>
        </w:trPr>
        <w:tc>
          <w:tcPr>
            <w:tcW w:w="4395" w:type="dxa"/>
            <w:shd w:val="clear" w:color="auto" w:fill="auto"/>
            <w:vAlign w:val="center"/>
          </w:tcPr>
          <w:p w:rsidR="00BF74E5" w:rsidRPr="006511F9" w:rsidRDefault="00BF74E5" w:rsidP="00BF74E5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заключения договора: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Pr="004E4B9F" w:rsidRDefault="00BF74E5" w:rsidP="00BF7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BF74E5" w:rsidRPr="007C6F35" w:rsidTr="00F04464">
        <w:trPr>
          <w:trHeight w:val="558"/>
        </w:trPr>
        <w:tc>
          <w:tcPr>
            <w:tcW w:w="4395" w:type="dxa"/>
            <w:shd w:val="clear" w:color="auto" w:fill="auto"/>
            <w:vAlign w:val="center"/>
          </w:tcPr>
          <w:p w:rsidR="00BF74E5" w:rsidRPr="006511F9" w:rsidRDefault="00BF74E5" w:rsidP="00BF74E5">
            <w:pPr>
              <w:pStyle w:val="a4"/>
              <w:numPr>
                <w:ilvl w:val="1"/>
                <w:numId w:val="13"/>
              </w:numPr>
              <w:rPr>
                <w:sz w:val="20"/>
                <w:szCs w:val="20"/>
              </w:rPr>
            </w:pPr>
            <w:r w:rsidRPr="006511F9">
              <w:rPr>
                <w:color w:val="000000"/>
                <w:sz w:val="20"/>
                <w:szCs w:val="20"/>
              </w:rPr>
              <w:t>Особенности запроса предложений: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Pr="003F0331" w:rsidRDefault="00BF74E5" w:rsidP="00BF74E5">
            <w:pPr>
              <w:jc w:val="both"/>
              <w:rPr>
                <w:sz w:val="20"/>
                <w:szCs w:val="20"/>
              </w:rPr>
            </w:pPr>
            <w:r w:rsidRPr="007545DB">
              <w:rPr>
                <w:sz w:val="20"/>
                <w:szCs w:val="20"/>
              </w:rPr>
              <w:t>Заказчик вправе отменить настоя</w:t>
            </w:r>
            <w:r>
              <w:rPr>
                <w:sz w:val="20"/>
                <w:szCs w:val="20"/>
              </w:rPr>
              <w:t>щий запрос предложений</w:t>
            </w:r>
            <w:r w:rsidRPr="007545DB">
              <w:rPr>
                <w:sz w:val="20"/>
                <w:szCs w:val="20"/>
              </w:rPr>
              <w:t xml:space="preserve"> до наступления даты и времени окончания срока подачи заявок на участие в запросе предложений</w:t>
            </w:r>
            <w:r w:rsidRPr="00F409DB">
              <w:rPr>
                <w:sz w:val="20"/>
                <w:szCs w:val="20"/>
              </w:rPr>
              <w:t>.</w:t>
            </w:r>
            <w:r w:rsidRPr="00F373F1">
              <w:rPr>
                <w:sz w:val="20"/>
                <w:szCs w:val="20"/>
              </w:rPr>
              <w:t xml:space="preserve"> </w:t>
            </w:r>
            <w:r w:rsidRPr="005A7C7D">
              <w:rPr>
                <w:sz w:val="20"/>
                <w:szCs w:val="20"/>
              </w:rPr>
              <w:t>По истечении срока отмены конкурентной закупки, указанного в настоящем пункте,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 РФ.</w:t>
            </w:r>
          </w:p>
        </w:tc>
      </w:tr>
      <w:tr w:rsidR="00BF74E5" w:rsidRPr="007C6F35" w:rsidTr="00F04464">
        <w:trPr>
          <w:trHeight w:val="403"/>
        </w:trPr>
        <w:tc>
          <w:tcPr>
            <w:tcW w:w="10059" w:type="dxa"/>
            <w:gridSpan w:val="3"/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Дополнительные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обязательные квалификационные </w:t>
            </w:r>
            <w:r w:rsidRPr="00F9321C">
              <w:rPr>
                <w:b/>
                <w:color w:val="000000" w:themeColor="text1"/>
                <w:sz w:val="20"/>
                <w:szCs w:val="20"/>
              </w:rPr>
              <w:t xml:space="preserve">требования к претендентам </w:t>
            </w:r>
            <w:r>
              <w:rPr>
                <w:b/>
                <w:color w:val="000000" w:themeColor="text1"/>
                <w:sz w:val="20"/>
                <w:szCs w:val="20"/>
              </w:rPr>
              <w:t>(п.2.2.2</w:t>
            </w:r>
            <w:r w:rsidRPr="00D056E6">
              <w:rPr>
                <w:b/>
                <w:color w:val="000000" w:themeColor="text1"/>
                <w:sz w:val="20"/>
                <w:szCs w:val="20"/>
              </w:rPr>
              <w:t xml:space="preserve"> Документации)</w:t>
            </w:r>
          </w:p>
        </w:tc>
      </w:tr>
      <w:tr w:rsidR="00BF74E5" w:rsidRPr="007C6F35" w:rsidTr="00F04464">
        <w:trPr>
          <w:trHeight w:val="244"/>
        </w:trPr>
        <w:tc>
          <w:tcPr>
            <w:tcW w:w="4395" w:type="dxa"/>
            <w:shd w:val="clear" w:color="auto" w:fill="FFFFFF"/>
            <w:vAlign w:val="center"/>
          </w:tcPr>
          <w:p w:rsidR="00BF74E5" w:rsidRPr="00046055" w:rsidRDefault="00BF74E5" w:rsidP="00BF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64" w:type="dxa"/>
            <w:gridSpan w:val="2"/>
            <w:shd w:val="clear" w:color="auto" w:fill="FFFFFF"/>
            <w:vAlign w:val="center"/>
          </w:tcPr>
          <w:p w:rsidR="00BF74E5" w:rsidRDefault="00BF74E5" w:rsidP="00BF74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A3645">
              <w:rPr>
                <w:sz w:val="20"/>
                <w:szCs w:val="20"/>
              </w:rPr>
              <w:t xml:space="preserve">) Наличие действующей лицензии на вид деятельности, являющийся </w:t>
            </w:r>
            <w:r>
              <w:rPr>
                <w:sz w:val="20"/>
                <w:szCs w:val="20"/>
              </w:rPr>
              <w:t>предметом закупки</w:t>
            </w:r>
            <w:r w:rsidRPr="00B53369">
              <w:rPr>
                <w:sz w:val="20"/>
                <w:szCs w:val="20"/>
              </w:rPr>
              <w:t xml:space="preserve"> (подтверждается </w:t>
            </w:r>
            <w:r>
              <w:rPr>
                <w:sz w:val="20"/>
                <w:szCs w:val="20"/>
              </w:rPr>
              <w:t>предоставлением копией действующей лицензии)</w:t>
            </w:r>
          </w:p>
          <w:p w:rsidR="00BF74E5" w:rsidRPr="00B53369" w:rsidRDefault="00BF74E5" w:rsidP="00BF74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369">
              <w:rPr>
                <w:sz w:val="20"/>
                <w:szCs w:val="20"/>
              </w:rPr>
              <w:t>2) Наличие у Претендента (страховой компании) своих филиалов на территории Ленинградской области, осуществляющих операционную деятельность (подтверждается выпиской из ЕГРЮЛ и положением о филиале).</w:t>
            </w:r>
          </w:p>
        </w:tc>
      </w:tr>
      <w:tr w:rsidR="00BF74E5" w:rsidRPr="007C6F35" w:rsidTr="00F04464">
        <w:trPr>
          <w:trHeight w:val="658"/>
        </w:trPr>
        <w:tc>
          <w:tcPr>
            <w:tcW w:w="10059" w:type="dxa"/>
            <w:gridSpan w:val="3"/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BF74E5" w:rsidRPr="007C6F35" w:rsidTr="00E879D5">
        <w:trPr>
          <w:trHeight w:val="495"/>
        </w:trPr>
        <w:tc>
          <w:tcPr>
            <w:tcW w:w="4395" w:type="dxa"/>
            <w:shd w:val="clear" w:color="auto" w:fill="auto"/>
            <w:vAlign w:val="center"/>
          </w:tcPr>
          <w:p w:rsidR="00BF74E5" w:rsidRPr="007C6F35" w:rsidRDefault="00BF74E5" w:rsidP="00BF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Pr="00526E26"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Pr="0062666A" w:rsidRDefault="00BF74E5" w:rsidP="00BF74E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более 2 523 000 руб., без НДС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4E5" w:rsidRPr="007C6F35" w:rsidTr="00F04464">
        <w:trPr>
          <w:trHeight w:val="549"/>
        </w:trPr>
        <w:tc>
          <w:tcPr>
            <w:tcW w:w="4395" w:type="dxa"/>
            <w:shd w:val="clear" w:color="auto" w:fill="auto"/>
            <w:vAlign w:val="center"/>
          </w:tcPr>
          <w:p w:rsidR="00BF74E5" w:rsidRPr="007C6F35" w:rsidRDefault="00BF74E5" w:rsidP="00BF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7C6F35">
              <w:rPr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Срок оказания услуг: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Pr="0062666A" w:rsidRDefault="00BF74E5" w:rsidP="00BF74E5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BF74E5" w:rsidRPr="007C6F35" w:rsidTr="00F04464">
        <w:trPr>
          <w:trHeight w:val="549"/>
        </w:trPr>
        <w:tc>
          <w:tcPr>
            <w:tcW w:w="4395" w:type="dxa"/>
            <w:shd w:val="clear" w:color="auto" w:fill="auto"/>
            <w:vAlign w:val="center"/>
          </w:tcPr>
          <w:p w:rsidR="00BF74E5" w:rsidRPr="007C6F35" w:rsidRDefault="00BF74E5" w:rsidP="00BF74E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 Место оказания услуг:</w:t>
            </w: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:rsidR="00BF74E5" w:rsidRPr="006C16B7" w:rsidRDefault="00BF74E5" w:rsidP="00BF74E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BF74E5" w:rsidRPr="007C6F35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55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BF74E5" w:rsidRPr="007C6F35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74E5" w:rsidRPr="007C6F35" w:rsidRDefault="00BF74E5" w:rsidP="00BF74E5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 критерия</w:t>
            </w:r>
          </w:p>
        </w:tc>
      </w:tr>
      <w:tr w:rsidR="00BF74E5" w:rsidRPr="00284D8D" w:rsidTr="000C6F4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1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0C6F44" w:rsidRDefault="00BF74E5" w:rsidP="00BF7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44">
              <w:rPr>
                <w:sz w:val="20"/>
                <w:szCs w:val="20"/>
              </w:rPr>
              <w:lastRenderedPageBreak/>
              <w:t>4.1. Размер страховой премии:</w:t>
            </w:r>
          </w:p>
          <w:p w:rsidR="00BF74E5" w:rsidRPr="000C6F44" w:rsidRDefault="00BF74E5" w:rsidP="00BF7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44">
              <w:rPr>
                <w:sz w:val="20"/>
                <w:szCs w:val="20"/>
              </w:rPr>
              <w:t xml:space="preserve"> не более </w:t>
            </w:r>
            <w:r>
              <w:rPr>
                <w:b/>
                <w:sz w:val="20"/>
                <w:szCs w:val="20"/>
              </w:rPr>
              <w:t>2 523 000</w:t>
            </w:r>
            <w:r w:rsidRPr="000C6F44">
              <w:rPr>
                <w:sz w:val="20"/>
                <w:szCs w:val="20"/>
              </w:rPr>
              <w:t xml:space="preserve"> рублей</w:t>
            </w:r>
            <w:r w:rsidRPr="000C6F44">
              <w:rPr>
                <w:b/>
                <w:sz w:val="20"/>
                <w:szCs w:val="20"/>
              </w:rPr>
              <w:t xml:space="preserve"> 00 </w:t>
            </w:r>
            <w:r w:rsidRPr="000C6F44">
              <w:rPr>
                <w:sz w:val="20"/>
                <w:szCs w:val="20"/>
              </w:rPr>
              <w:t xml:space="preserve">коп. (без НДС) в год за </w:t>
            </w:r>
            <w:r>
              <w:rPr>
                <w:b/>
                <w:sz w:val="20"/>
                <w:szCs w:val="20"/>
              </w:rPr>
              <w:t>359</w:t>
            </w:r>
            <w:r w:rsidRPr="000C6F44">
              <w:rPr>
                <w:sz w:val="20"/>
                <w:szCs w:val="20"/>
              </w:rPr>
              <w:t xml:space="preserve"> единиц транспортных средств.</w:t>
            </w:r>
          </w:p>
          <w:p w:rsidR="00BF74E5" w:rsidRPr="000C6F44" w:rsidRDefault="00BF74E5" w:rsidP="00BF74E5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FF6600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0C6F44" w:rsidRDefault="00BF74E5" w:rsidP="00BF74E5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0C6F44">
              <w:rPr>
                <w:sz w:val="20"/>
                <w:szCs w:val="20"/>
              </w:rPr>
              <w:t xml:space="preserve">Заявка участника запроса предложений, содержащая наименьший размер страховой премии, получает 100 баллов. </w:t>
            </w:r>
            <w:r w:rsidRPr="000C6F44">
              <w:rPr>
                <w:i/>
                <w:sz w:val="20"/>
                <w:szCs w:val="20"/>
              </w:rPr>
              <w:t>(Оценка других заявок рассчитывается как произведение 100 на отношение размера наименьшего размера страховой премии к размеру страховой премии, содержащейся в оцениваемой заявке).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BB7CE5" w:rsidRDefault="00BF74E5" w:rsidP="00BF74E5">
            <w:pPr>
              <w:ind w:right="-261" w:firstLine="540"/>
              <w:rPr>
                <w:sz w:val="20"/>
                <w:szCs w:val="20"/>
              </w:rPr>
            </w:pPr>
            <w:r w:rsidRPr="000C6F4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</w:tr>
      <w:tr w:rsidR="00BF74E5" w:rsidRPr="00284D8D" w:rsidTr="000C6F4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38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F04464">
              <w:rPr>
                <w:sz w:val="20"/>
                <w:szCs w:val="20"/>
              </w:rPr>
              <w:t xml:space="preserve">. </w:t>
            </w:r>
            <w:r w:rsidRPr="00260839">
              <w:rPr>
                <w:sz w:val="20"/>
                <w:szCs w:val="20"/>
              </w:rPr>
              <w:t>Срок рассмотрения заявления о страховой выплате (срок принятия решения о страховой выплате) и исполнения обязательств по выплате страхового возмещения с момента получения заявления Страхователя и всех необходимых документов, установленных действующим законодательством РФ:</w:t>
            </w: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BF74E5" w:rsidRPr="00260839" w:rsidRDefault="00BF74E5" w:rsidP="00BF74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>Минимальный срок –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рабочий </w:t>
            </w: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>день с даты предоставления Страхователем заявления и всех необходимых документов, установленных действующим законодательством РФ,</w:t>
            </w:r>
          </w:p>
          <w:p w:rsidR="00BF74E5" w:rsidRPr="00BB7CE5" w:rsidRDefault="00BF74E5" w:rsidP="00BF74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Максимальный срок – 30 рабочих </w:t>
            </w: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>дней с даты предоставления Страхователем заявления и всех необходимых документов, установленных действующим законодательством РФ.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jc w:val="both"/>
              <w:rPr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>Значения баллов по данному критерию ранжируются по мере уменьшения выгодности предложения участника запроса предложений и оцениваются экспертным путем.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Максимальный балл присваивается участнику запроса предложений с учетом нижеперечисленных показателей: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0 баллов -20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дней и более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10 баллов -10-19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дней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20 баллов – 9</w:t>
            </w:r>
            <w:r>
              <w:rPr>
                <w:rFonts w:ascii="Times New Roman" w:hAnsi="Times New Roman" w:cs="Times New Roman"/>
              </w:rPr>
              <w:t xml:space="preserve"> рабочих </w:t>
            </w:r>
            <w:r w:rsidRPr="00260839">
              <w:rPr>
                <w:rFonts w:ascii="Times New Roman" w:hAnsi="Times New Roman" w:cs="Times New Roman"/>
              </w:rPr>
              <w:t xml:space="preserve">дней 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30 баллов - 8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дней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40 баллов – 7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дней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50 баллов - 6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дней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60 баллов – 5</w:t>
            </w:r>
            <w:r>
              <w:rPr>
                <w:rFonts w:ascii="Times New Roman" w:hAnsi="Times New Roman" w:cs="Times New Roman"/>
              </w:rPr>
              <w:t xml:space="preserve"> рабочих </w:t>
            </w:r>
            <w:r w:rsidRPr="00260839">
              <w:rPr>
                <w:rFonts w:ascii="Times New Roman" w:hAnsi="Times New Roman" w:cs="Times New Roman"/>
              </w:rPr>
              <w:t>дней;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70 баллов – 4</w:t>
            </w:r>
            <w:r>
              <w:rPr>
                <w:rFonts w:ascii="Times New Roman" w:hAnsi="Times New Roman" w:cs="Times New Roman"/>
              </w:rPr>
              <w:t xml:space="preserve"> рабочих </w:t>
            </w:r>
            <w:r w:rsidRPr="00260839">
              <w:rPr>
                <w:rFonts w:ascii="Times New Roman" w:hAnsi="Times New Roman" w:cs="Times New Roman"/>
              </w:rPr>
              <w:t>дня;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80 баллов – 3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260839">
              <w:rPr>
                <w:rFonts w:ascii="Times New Roman" w:hAnsi="Times New Roman" w:cs="Times New Roman"/>
              </w:rPr>
              <w:t>дня;</w:t>
            </w:r>
          </w:p>
          <w:p w:rsidR="00BF74E5" w:rsidRPr="00260839" w:rsidRDefault="00BF74E5" w:rsidP="00BF74E5">
            <w:pPr>
              <w:jc w:val="both"/>
              <w:rPr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 xml:space="preserve">90 баллов – 2 </w:t>
            </w:r>
            <w:r>
              <w:rPr>
                <w:sz w:val="20"/>
                <w:szCs w:val="20"/>
              </w:rPr>
              <w:t xml:space="preserve">рабочих </w:t>
            </w:r>
            <w:r w:rsidRPr="00260839">
              <w:rPr>
                <w:sz w:val="20"/>
                <w:szCs w:val="20"/>
              </w:rPr>
              <w:t>дня;</w:t>
            </w:r>
          </w:p>
          <w:p w:rsidR="00BF74E5" w:rsidRPr="00BB7CE5" w:rsidRDefault="00BF74E5" w:rsidP="00BF74E5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 xml:space="preserve">100 баллов – 1 </w:t>
            </w:r>
            <w:r>
              <w:rPr>
                <w:sz w:val="20"/>
                <w:szCs w:val="20"/>
              </w:rPr>
              <w:t xml:space="preserve">рабочий </w:t>
            </w:r>
            <w:r w:rsidRPr="00260839">
              <w:rPr>
                <w:sz w:val="20"/>
                <w:szCs w:val="20"/>
              </w:rPr>
              <w:t>день.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84D8D" w:rsidRDefault="00BF74E5" w:rsidP="00BF7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BF74E5" w:rsidRPr="00284D8D" w:rsidTr="000C6F4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34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F04464" w:rsidRDefault="00BF74E5" w:rsidP="00BF74E5">
            <w:pPr>
              <w:rPr>
                <w:sz w:val="20"/>
                <w:szCs w:val="20"/>
              </w:rPr>
            </w:pPr>
            <w:r w:rsidRPr="00F0446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F04464">
              <w:rPr>
                <w:sz w:val="20"/>
                <w:szCs w:val="20"/>
              </w:rPr>
              <w:t xml:space="preserve">. </w:t>
            </w:r>
            <w:r w:rsidRPr="00260839">
              <w:rPr>
                <w:sz w:val="20"/>
                <w:szCs w:val="20"/>
              </w:rPr>
              <w:t>Практический опыт (в годах) работы на страховом рынке в области страхования ОСАГО.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jc w:val="both"/>
              <w:rPr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>Значения баллов по данному критерию ранжируются по мере уменьшения выгодности предложения участника запроса предложений и оцениваются экспертным путем.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Максимальный балл присваивается участнику запроса предложений с учетом нижеперечисленных показателей: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>25 баллов – менее 2 лет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50 баллов – от 2 лет до 5 лет </w:t>
            </w:r>
          </w:p>
          <w:p w:rsidR="00BF74E5" w:rsidRPr="00260839" w:rsidRDefault="00BF74E5" w:rsidP="00BF74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839">
              <w:rPr>
                <w:rFonts w:ascii="Times New Roman" w:hAnsi="Times New Roman" w:cs="Times New Roman"/>
              </w:rPr>
              <w:t xml:space="preserve">75 баллов – от 5 лет до 8 лет </w:t>
            </w:r>
          </w:p>
          <w:p w:rsidR="00BF74E5" w:rsidRPr="00BB7CE5" w:rsidRDefault="00BF74E5" w:rsidP="00BF74E5">
            <w:pPr>
              <w:ind w:right="72" w:firstLine="31"/>
              <w:jc w:val="both"/>
              <w:rPr>
                <w:bCs/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>100 баллов – более 8 лет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F04464" w:rsidRDefault="00BF74E5" w:rsidP="00BF7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446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 w:rsidR="00BF74E5" w:rsidRPr="00284D8D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F04464" w:rsidRDefault="00BF74E5" w:rsidP="00BF74E5">
            <w:pPr>
              <w:rPr>
                <w:sz w:val="20"/>
                <w:szCs w:val="20"/>
              </w:rPr>
            </w:pPr>
            <w:r w:rsidRPr="00F0446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F04464">
              <w:rPr>
                <w:sz w:val="20"/>
                <w:szCs w:val="20"/>
              </w:rPr>
              <w:t xml:space="preserve">. </w:t>
            </w: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дополнительные условия </w:t>
            </w:r>
            <w:r w:rsidRPr="00260839">
              <w:rPr>
                <w:sz w:val="20"/>
                <w:szCs w:val="20"/>
              </w:rPr>
              <w:t>оказания услуг по обязательному страхованию гражданской ответственности владельцев транспортных средств (ОСАГО)</w:t>
            </w:r>
            <w:r w:rsidRPr="00260839">
              <w:rPr>
                <w:rFonts w:ascii="Times New Roman CYR" w:hAnsi="Times New Roman CYR" w:cs="Times New Roman CYR"/>
                <w:sz w:val="20"/>
                <w:szCs w:val="20"/>
              </w:rPr>
              <w:t>, предлагаемые Претендентом, улучшающие для Заказчика исполнение договоров страхования.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jc w:val="both"/>
              <w:rPr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>Значения баллов по данному критерию ранжируются по мере уменьшения выгодности предложения участника запроса предложений и оцениваются экспертным путем.</w:t>
            </w:r>
          </w:p>
          <w:p w:rsidR="00BF74E5" w:rsidRPr="00F04464" w:rsidRDefault="00BF74E5" w:rsidP="00BF74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839">
              <w:rPr>
                <w:sz w:val="20"/>
                <w:szCs w:val="20"/>
              </w:rPr>
              <w:t>Максимальный балл (100 баллов) присваивается участнику запроса предложений, предложившему наилучшие условия для Заказчика при страховании гражданской ответственности владельцев транспортных средств.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F04464" w:rsidRDefault="00BF74E5" w:rsidP="00BF7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74E5" w:rsidRPr="00284D8D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F04464">
              <w:rPr>
                <w:sz w:val="20"/>
                <w:szCs w:val="20"/>
              </w:rPr>
              <w:t xml:space="preserve">. </w:t>
            </w:r>
            <w:r w:rsidRPr="00260839">
              <w:rPr>
                <w:rFonts w:eastAsia="Calibri"/>
                <w:bCs/>
                <w:color w:val="000000"/>
                <w:sz w:val="20"/>
                <w:szCs w:val="20"/>
              </w:rPr>
              <w:t>Наличие действительного кредитного рейтинга или рейтинга финансовой устойчивости по международной шкале одного из указанных рейтинговых агентств: S&amp;P Global Ratings, Fitch Ratings, Moody’s Investors Service, A.M. Best Co или по национальной шкале одного из российских рейтинговых агентств: АО «Эксперт РА», АО «АКРА».</w:t>
            </w:r>
          </w:p>
          <w:p w:rsidR="00BF74E5" w:rsidRPr="00BB7CE5" w:rsidRDefault="00BF74E5" w:rsidP="00BF74E5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60839">
              <w:rPr>
                <w:rFonts w:eastAsia="Calibri"/>
                <w:color w:val="000000"/>
                <w:sz w:val="20"/>
                <w:szCs w:val="20"/>
              </w:rPr>
              <w:lastRenderedPageBreak/>
              <w:t>Подтверждается копией свидетельства о присвоении рейтинга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260839" w:rsidRDefault="00BF74E5" w:rsidP="00BF74E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60839">
              <w:rPr>
                <w:rFonts w:eastAsia="Calibri"/>
                <w:color w:val="000000"/>
                <w:sz w:val="20"/>
                <w:szCs w:val="20"/>
              </w:rPr>
              <w:lastRenderedPageBreak/>
              <w:t>Категория А, АА, AAA – 100 баллов</w:t>
            </w:r>
          </w:p>
          <w:p w:rsidR="00BF74E5" w:rsidRPr="00260839" w:rsidRDefault="00BF74E5" w:rsidP="00BF74E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60839">
              <w:rPr>
                <w:rFonts w:eastAsia="Calibri"/>
                <w:color w:val="000000"/>
                <w:sz w:val="20"/>
                <w:szCs w:val="20"/>
              </w:rPr>
              <w:t>Категория ниже А, АА, ААА – 0 баллов</w:t>
            </w:r>
          </w:p>
          <w:p w:rsidR="00BF74E5" w:rsidRPr="00260839" w:rsidRDefault="00BF74E5" w:rsidP="00BF74E5">
            <w:pPr>
              <w:ind w:firstLine="426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BF74E5" w:rsidRPr="00260839" w:rsidRDefault="00BF74E5" w:rsidP="00BF74E5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60839">
              <w:rPr>
                <w:rFonts w:eastAsia="Calibri"/>
                <w:color w:val="000000"/>
                <w:sz w:val="20"/>
                <w:szCs w:val="20"/>
              </w:rPr>
              <w:t>Количество баллов по показателю определяется как произведение баллов, полученных в соответствии со шкалой оценки и коэффициента значимости показателя.</w:t>
            </w:r>
          </w:p>
          <w:p w:rsidR="00BF74E5" w:rsidRPr="00F04464" w:rsidRDefault="00BF74E5" w:rsidP="00BF74E5">
            <w:pPr>
              <w:jc w:val="both"/>
              <w:rPr>
                <w:color w:val="000000"/>
                <w:sz w:val="20"/>
                <w:szCs w:val="20"/>
              </w:rPr>
            </w:pPr>
            <w:r w:rsidRPr="00260839">
              <w:rPr>
                <w:rFonts w:eastAsia="Calibri"/>
                <w:color w:val="000000"/>
                <w:sz w:val="20"/>
                <w:szCs w:val="20"/>
              </w:rPr>
              <w:lastRenderedPageBreak/>
              <w:t>При отсутствии рейтинга заявке Участника по данному показателю присваивается 0 баллов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F04464" w:rsidRDefault="00BF74E5" w:rsidP="00BF7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</w:p>
        </w:tc>
      </w:tr>
      <w:tr w:rsidR="00BF74E5" w:rsidRPr="007C6F35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606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74E5" w:rsidRPr="00C95913" w:rsidRDefault="00BF74E5" w:rsidP="00BF74E5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lastRenderedPageBreak/>
              <w:t xml:space="preserve">Срок заключения Договора </w:t>
            </w:r>
          </w:p>
        </w:tc>
      </w:tr>
      <w:tr w:rsidR="00BF74E5" w:rsidRPr="00F96180" w:rsidTr="00F04464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trHeight w:val="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886E00" w:rsidRDefault="00BF74E5" w:rsidP="00BF74E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Общий срок подписания договора: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5" w:rsidRPr="000E3EE6" w:rsidRDefault="00BF74E5" w:rsidP="00BF74E5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</w:rPr>
              <w:t>Не более 20 рабочих дней, но не ранее 10 календарных дней с даты публикации итогового протокола, содержащего итоги запроса предложений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10340" w:type="dxa"/>
        <w:tblLayout w:type="fixed"/>
        <w:tblLook w:val="0000" w:firstRow="0" w:lastRow="0" w:firstColumn="0" w:lastColumn="0" w:noHBand="0" w:noVBand="0"/>
      </w:tblPr>
      <w:tblGrid>
        <w:gridCol w:w="843"/>
        <w:gridCol w:w="6379"/>
        <w:gridCol w:w="3118"/>
      </w:tblGrid>
      <w:tr w:rsidR="00EF7282" w:rsidRPr="007D7146" w:rsidTr="00EF7282">
        <w:trPr>
          <w:trHeight w:val="41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87D">
              <w:rPr>
                <w:sz w:val="20"/>
                <w:szCs w:val="20"/>
              </w:rPr>
              <w:t>п/п 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3A587D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оказываемым услугам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87D">
              <w:rPr>
                <w:b/>
                <w:sz w:val="20"/>
                <w:szCs w:val="20"/>
              </w:rPr>
              <w:t>Подтверждение участником запроса предложений условий оказания финансовой услуги, являющейся предметом запроса предложений</w:t>
            </w:r>
            <w:r w:rsidRPr="003A587D">
              <w:rPr>
                <w:sz w:val="20"/>
                <w:szCs w:val="20"/>
              </w:rPr>
              <w:t xml:space="preserve"> (обязательное заполнение участником)</w:t>
            </w:r>
          </w:p>
        </w:tc>
      </w:tr>
      <w:tr w:rsidR="00EF7282" w:rsidRPr="007D7146" w:rsidTr="00EF7282">
        <w:trPr>
          <w:trHeight w:val="102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0C6F44" w:rsidRDefault="00EF7282" w:rsidP="00EF72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6F44">
              <w:rPr>
                <w:sz w:val="22"/>
                <w:szCs w:val="22"/>
              </w:rPr>
              <w:t>Предоставление у</w:t>
            </w:r>
            <w:r w:rsidR="00D256AA">
              <w:rPr>
                <w:sz w:val="22"/>
                <w:szCs w:val="22"/>
              </w:rPr>
              <w:t>слуг страхования в отношении 359</w:t>
            </w:r>
            <w:r w:rsidRPr="000C6F44">
              <w:rPr>
                <w:sz w:val="22"/>
                <w:szCs w:val="22"/>
              </w:rPr>
              <w:t xml:space="preserve"> единиц транспортных средств в соответствии с перечнем, указанным в Форме № 5 к настоящей документации, зарегистрированных в органах ГИБДД </w:t>
            </w:r>
            <w:r w:rsidR="000C6F44" w:rsidRPr="000C6F44">
              <w:rPr>
                <w:sz w:val="22"/>
                <w:szCs w:val="22"/>
              </w:rPr>
              <w:t xml:space="preserve"> Санкт-Петербурга и </w:t>
            </w:r>
            <w:r w:rsidRPr="000C6F44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45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0C6F44" w:rsidRDefault="00EF7282" w:rsidP="00EF7282">
            <w:pPr>
              <w:pStyle w:val="mybodystyle063"/>
              <w:tabs>
                <w:tab w:val="num" w:pos="1440"/>
              </w:tabs>
              <w:ind w:left="0"/>
            </w:pPr>
            <w:r w:rsidRPr="000C6F44">
              <w:t>Наличие у Претендента (страховой компании) своих филиалов на территории Ленинградской области осуществляющих операционную деятельность (подтверждается выпиской из ЕГРЮЛ и положением о филиале)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45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pStyle w:val="mybodystyle063"/>
              <w:tabs>
                <w:tab w:val="num" w:pos="1440"/>
              </w:tabs>
              <w:ind w:left="0"/>
            </w:pPr>
            <w:r w:rsidRPr="003A587D">
              <w:t>Место оказания услуг – Санкт-Петербург, Ленинградская область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81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pStyle w:val="mybodystyle063"/>
              <w:tabs>
                <w:tab w:val="num" w:pos="1440"/>
              </w:tabs>
              <w:ind w:left="0"/>
            </w:pPr>
            <w:r w:rsidRPr="003A587D">
              <w:t>Срок оказания услуг по обязательному страхованию гражданской ответственности владельцев транспортных средств (ОСАГО) – один календарный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D256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 xml:space="preserve">Размер страховой премии – не более </w:t>
            </w:r>
            <w:r>
              <w:rPr>
                <w:b/>
                <w:sz w:val="22"/>
                <w:szCs w:val="22"/>
              </w:rPr>
              <w:t>2 </w:t>
            </w:r>
            <w:r w:rsidR="00D256AA">
              <w:rPr>
                <w:b/>
                <w:sz w:val="22"/>
                <w:szCs w:val="22"/>
              </w:rPr>
              <w:t>523</w:t>
            </w:r>
            <w:r>
              <w:rPr>
                <w:b/>
                <w:sz w:val="22"/>
                <w:szCs w:val="22"/>
              </w:rPr>
              <w:t> 000,00</w:t>
            </w:r>
            <w:r w:rsidRPr="003A587D">
              <w:rPr>
                <w:sz w:val="22"/>
                <w:szCs w:val="22"/>
              </w:rPr>
              <w:t xml:space="preserve">  рублей в год  </w:t>
            </w:r>
            <w:r w:rsidRPr="003A587D">
              <w:rPr>
                <w:rFonts w:ascii="Times New Roman CYR" w:hAnsi="Times New Roman CYR" w:cs="Times New Roman CYR"/>
                <w:sz w:val="22"/>
                <w:szCs w:val="22"/>
              </w:rPr>
              <w:t xml:space="preserve">в отношении общего количества  транспортных средств, указанных в Форме № 5 </w:t>
            </w:r>
            <w:r w:rsidRPr="003A587D">
              <w:rPr>
                <w:sz w:val="22"/>
                <w:szCs w:val="22"/>
              </w:rPr>
              <w:t>настоящей документации, в соответствии со Страховыми тарифами по ОСАГО, утвержденными на основании Указаний Центрально</w:t>
            </w:r>
            <w:r w:rsidR="00A02203">
              <w:rPr>
                <w:sz w:val="22"/>
                <w:szCs w:val="22"/>
              </w:rPr>
              <w:t xml:space="preserve">го Банка Российской Федерации </w:t>
            </w:r>
            <w:r w:rsidR="00A02203" w:rsidRPr="00A02203">
              <w:rPr>
                <w:bCs/>
                <w:iCs/>
                <w:sz w:val="22"/>
                <w:szCs w:val="22"/>
              </w:rPr>
              <w:t>от 04 декабря 2018 г. № 5000-У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pStyle w:val="mybodystyle063"/>
              <w:tabs>
                <w:tab w:val="left" w:pos="1276"/>
              </w:tabs>
              <w:ind w:left="0"/>
            </w:pPr>
            <w:r w:rsidRPr="003A587D">
              <w:t>Наличие действующей лицензии на право оказания услуг на вид деятельности, являющийся предметом закупки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71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622C49" w:rsidRDefault="00EF7282" w:rsidP="00EF7282">
            <w:pPr>
              <w:pStyle w:val="mybodystyle063"/>
              <w:tabs>
                <w:tab w:val="left" w:pos="1276"/>
              </w:tabs>
              <w:ind w:left="0"/>
            </w:pPr>
            <w:r w:rsidRPr="003A587D">
              <w:t xml:space="preserve">Гарантирование выплат страхового возмещения при крупных убытках согласно Правил обязательного страхования гражданской ответственности владельцев транспортных средств, </w:t>
            </w:r>
            <w:r>
              <w:t>утвержденных</w:t>
            </w:r>
            <w:r w:rsidRPr="00114BF3">
              <w:t xml:space="preserve"> </w:t>
            </w:r>
            <w:r>
              <w:t>Банком России 19.09.2014 №431-П (ред. от 01.01.2018г.).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52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3.1.8.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pStyle w:val="mybodystyle063"/>
              <w:tabs>
                <w:tab w:val="left" w:pos="1276"/>
              </w:tabs>
              <w:ind w:left="0"/>
            </w:pPr>
            <w:r>
              <w:t>Страховая премия уплачивается страхователем страховщику при заключении договора обязательного страхования единовременно.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  <w:tr w:rsidR="00EF7282" w:rsidRPr="007D7146" w:rsidTr="00EF7282">
        <w:trPr>
          <w:trHeight w:val="6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 xml:space="preserve">3.1.9.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282" w:rsidRPr="003A587D" w:rsidRDefault="00EF7282" w:rsidP="00EF7282">
            <w:pPr>
              <w:pStyle w:val="mybodystyle063"/>
              <w:tabs>
                <w:tab w:val="left" w:pos="1276"/>
              </w:tabs>
              <w:ind w:left="0"/>
            </w:pPr>
            <w:r w:rsidRPr="003A587D">
              <w:t>Неограниченное число водителей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3A587D" w:rsidRDefault="00EF7282" w:rsidP="00EF7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D">
              <w:rPr>
                <w:sz w:val="22"/>
                <w:szCs w:val="22"/>
              </w:rPr>
              <w:t>(подтвердить)</w:t>
            </w:r>
          </w:p>
        </w:tc>
      </w:tr>
    </w:tbl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794"/>
        <w:gridCol w:w="2124"/>
        <w:gridCol w:w="272"/>
        <w:gridCol w:w="2770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640048">
              <w:rPr>
                <w:color w:val="808080"/>
                <w:sz w:val="16"/>
                <w:szCs w:val="16"/>
                <w:lang w:val="en-US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341" w:type="dxa"/>
        <w:tblInd w:w="-924" w:type="dxa"/>
        <w:tblLayout w:type="fixed"/>
        <w:tblLook w:val="0000" w:firstRow="0" w:lastRow="0" w:firstColumn="0" w:lastColumn="0" w:noHBand="0" w:noVBand="0"/>
      </w:tblPr>
      <w:tblGrid>
        <w:gridCol w:w="828"/>
        <w:gridCol w:w="7173"/>
        <w:gridCol w:w="2340"/>
      </w:tblGrid>
      <w:tr w:rsidR="00EF7282" w:rsidRPr="007D7146" w:rsidTr="00BB7CE5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BB7CE5" w:rsidRDefault="00EF7282" w:rsidP="00BB7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7CE5">
              <w:rPr>
                <w:b/>
              </w:rPr>
              <w:t>п/п №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7D7146" w:rsidRDefault="00EF7282" w:rsidP="00BB7C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rPr>
                <w:b/>
                <w:bCs/>
              </w:rPr>
              <w:t xml:space="preserve">Условия </w:t>
            </w:r>
            <w:r>
              <w:rPr>
                <w:b/>
                <w:bCs/>
              </w:rPr>
              <w:t>Заказчика</w:t>
            </w:r>
            <w:r w:rsidRPr="007D7146">
              <w:rPr>
                <w:b/>
                <w:bCs/>
              </w:rPr>
              <w:t xml:space="preserve"> и критерии, по которым производится оценка заявок Претендентов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282" w:rsidRPr="007D7146" w:rsidRDefault="00EF7282" w:rsidP="00BB7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7146">
              <w:rPr>
                <w:b/>
                <w:bCs/>
              </w:rPr>
              <w:t xml:space="preserve">Предложения участника </w:t>
            </w:r>
            <w:r>
              <w:rPr>
                <w:b/>
                <w:bCs/>
              </w:rPr>
              <w:t>запроса предложений</w:t>
            </w:r>
          </w:p>
          <w:p w:rsidR="00EF7282" w:rsidRPr="007D7146" w:rsidRDefault="00EF7282" w:rsidP="00BB7C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46">
              <w:t>(обязательное заполнение участником)</w:t>
            </w:r>
          </w:p>
        </w:tc>
      </w:tr>
      <w:tr w:rsidR="000C6F44" w:rsidRPr="007D7146" w:rsidTr="00EF7282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7D7146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0C6F44" w:rsidRDefault="000C6F44" w:rsidP="000C6F44">
            <w:pPr>
              <w:widowControl w:val="0"/>
              <w:autoSpaceDE w:val="0"/>
              <w:autoSpaceDN w:val="0"/>
              <w:adjustRightInd w:val="0"/>
            </w:pPr>
            <w:r w:rsidRPr="000C6F44">
              <w:t>Размер страховой премии:</w:t>
            </w:r>
          </w:p>
          <w:p w:rsidR="000C6F44" w:rsidRPr="000C6F44" w:rsidRDefault="000C6F44" w:rsidP="00D25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F44">
              <w:t xml:space="preserve"> не более </w:t>
            </w:r>
            <w:r w:rsidRPr="000C6F44">
              <w:rPr>
                <w:b/>
              </w:rPr>
              <w:t>2 </w:t>
            </w:r>
            <w:r w:rsidR="00D256AA">
              <w:rPr>
                <w:b/>
              </w:rPr>
              <w:t>523</w:t>
            </w:r>
            <w:r w:rsidRPr="000C6F44">
              <w:rPr>
                <w:b/>
              </w:rPr>
              <w:t xml:space="preserve"> 000</w:t>
            </w:r>
            <w:r w:rsidRPr="000C6F44">
              <w:t xml:space="preserve"> рублей</w:t>
            </w:r>
            <w:r w:rsidRPr="000C6F44">
              <w:rPr>
                <w:b/>
              </w:rPr>
              <w:t xml:space="preserve"> 00 </w:t>
            </w:r>
            <w:r w:rsidRPr="000C6F44">
              <w:t xml:space="preserve">коп. (без НДС) в год за </w:t>
            </w:r>
            <w:r w:rsidR="00D256AA">
              <w:rPr>
                <w:b/>
              </w:rPr>
              <w:t>359</w:t>
            </w:r>
            <w:r w:rsidRPr="000C6F44">
              <w:t xml:space="preserve"> единиц транспортных средств.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7D7146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C6F44" w:rsidRPr="007D7146" w:rsidTr="00F0446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7D7146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5" w:rsidRPr="00BB7CE5" w:rsidRDefault="00BB7CE5" w:rsidP="00BB7CE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CE5">
              <w:t xml:space="preserve">Срок рассмотрения заявления о страховой выплате (срок принятия решения о страховой выплате) и исполнения обязательств по выплате страхового возмещения с момента получения заявления Страхователя и всех необходимых документов, установленных действующим законодательством РФ: </w:t>
            </w:r>
          </w:p>
          <w:p w:rsidR="00BB7CE5" w:rsidRPr="00BB7CE5" w:rsidRDefault="00BB7CE5" w:rsidP="00BB7C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</w:pPr>
            <w:r w:rsidRPr="00BB7CE5">
              <w:t>Минимальный срок – 1 рабочий день с даты предоставления Страхователем заявления и всех необходимых документов, установленных действующим законодательством РФ,</w:t>
            </w:r>
          </w:p>
          <w:p w:rsidR="000C6F44" w:rsidRPr="00BB7CE5" w:rsidRDefault="00BB7CE5" w:rsidP="00BB7CE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</w:pPr>
            <w:r w:rsidRPr="00BB7CE5">
              <w:t>Максимальный срок – 30 рабочих дней с даты предоставления Страхователем заявления и всех необходимых документов, установленных действующим законодательством РФ.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F44" w:rsidRPr="00F04464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6F44" w:rsidRPr="007D7146" w:rsidTr="00F0446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3.2.3.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BB7CE5" w:rsidRDefault="00BB7CE5" w:rsidP="000C6F44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CE5">
              <w:t>Практический опыт (в годах) работы на страховом рынке в области страхования ОСАГО.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F44" w:rsidRPr="00F04464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6F44" w:rsidRPr="007D7146" w:rsidTr="00F0446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BB012E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.2.4.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BB7CE5" w:rsidRDefault="00BB7CE5" w:rsidP="000C6F44">
            <w:pPr>
              <w:autoSpaceDE w:val="0"/>
              <w:autoSpaceDN w:val="0"/>
              <w:jc w:val="both"/>
            </w:pPr>
            <w:r w:rsidRPr="00BB7CE5">
              <w:t>Иные дополнительные условия оказания услуг по обязательному страхованию гражданской ответственности владельцев транспортных средств (ОСАГО), предлагаемые Претендентом, улучшающие для Заказчика исполнение договоров страхования.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F44" w:rsidRPr="00F04464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6F44" w:rsidRPr="007D7146" w:rsidTr="00F04464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BB012E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3.2.5.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44" w:rsidRPr="00BB7CE5" w:rsidRDefault="00BB7CE5" w:rsidP="00BB7CE5">
            <w:pPr>
              <w:jc w:val="both"/>
              <w:rPr>
                <w:rFonts w:eastAsia="Calibri"/>
                <w:bCs/>
                <w:color w:val="000000"/>
              </w:rPr>
            </w:pPr>
            <w:r w:rsidRPr="00BB7CE5">
              <w:rPr>
                <w:rFonts w:eastAsia="Calibri"/>
                <w:bCs/>
                <w:color w:val="000000"/>
              </w:rPr>
              <w:t>Наличие действительного кредитного рейтинга или рейтинга финансовой устойчивости по международной шкале одного из указанных рейтинговых агентств: S&amp;P Global Ratings, Fitch Ratings, Moody’s Investors Service, A.M. Best Co или по национальной шкале одного из российских рейтинговых агентств: АО «Эксперт РА», АО «АКРА».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F44" w:rsidRPr="00280F26" w:rsidRDefault="000C6F44" w:rsidP="000C6F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Имеется/Не имеется</w:t>
            </w: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Форма</w:t>
      </w:r>
      <w:r w:rsidRPr="00D861A6">
        <w:rPr>
          <w:color w:val="000000"/>
          <w:sz w:val="20"/>
          <w:szCs w:val="20"/>
        </w:rPr>
        <w:t xml:space="preserve"> </w:t>
      </w:r>
      <w:r w:rsidR="00396BF8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2" w:rsidRDefault="00C63EF2" w:rsidP="00FB4523">
      <w:r>
        <w:separator/>
      </w:r>
    </w:p>
  </w:endnote>
  <w:endnote w:type="continuationSeparator" w:id="0">
    <w:p w:rsidR="00C63EF2" w:rsidRDefault="00C63EF2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2" w:rsidRDefault="00C63EF2" w:rsidP="00FB4523">
      <w:r>
        <w:separator/>
      </w:r>
    </w:p>
  </w:footnote>
  <w:footnote w:type="continuationSeparator" w:id="0">
    <w:p w:rsidR="00C63EF2" w:rsidRDefault="00C63EF2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7517"/>
    <w:multiLevelType w:val="multilevel"/>
    <w:tmpl w:val="AA341C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44E7C67"/>
    <w:multiLevelType w:val="multilevel"/>
    <w:tmpl w:val="273CAA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5FA0"/>
    <w:multiLevelType w:val="multilevel"/>
    <w:tmpl w:val="D8DE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647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098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C6F44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11FF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3C92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0885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153"/>
    <w:rsid w:val="00236E4B"/>
    <w:rsid w:val="00240F7B"/>
    <w:rsid w:val="00241AE8"/>
    <w:rsid w:val="00242361"/>
    <w:rsid w:val="00243EB4"/>
    <w:rsid w:val="002452E1"/>
    <w:rsid w:val="00246659"/>
    <w:rsid w:val="00250698"/>
    <w:rsid w:val="0025079E"/>
    <w:rsid w:val="00250A5D"/>
    <w:rsid w:val="00251B8C"/>
    <w:rsid w:val="0025288D"/>
    <w:rsid w:val="00252E27"/>
    <w:rsid w:val="00253608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246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13B2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6BF8"/>
    <w:rsid w:val="0039788C"/>
    <w:rsid w:val="003A04C3"/>
    <w:rsid w:val="003A05AB"/>
    <w:rsid w:val="003A1BE9"/>
    <w:rsid w:val="003A3DE4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B788A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532D"/>
    <w:rsid w:val="00446C2C"/>
    <w:rsid w:val="004505EE"/>
    <w:rsid w:val="004511D4"/>
    <w:rsid w:val="004525E2"/>
    <w:rsid w:val="00453087"/>
    <w:rsid w:val="004537F5"/>
    <w:rsid w:val="00453CBC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B6D41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16FFA"/>
    <w:rsid w:val="00520B9D"/>
    <w:rsid w:val="00520E46"/>
    <w:rsid w:val="00522851"/>
    <w:rsid w:val="00525B0E"/>
    <w:rsid w:val="00526E26"/>
    <w:rsid w:val="005278C4"/>
    <w:rsid w:val="00530F35"/>
    <w:rsid w:val="00532A93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3722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96E20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1B78"/>
    <w:rsid w:val="005C211E"/>
    <w:rsid w:val="005C27F1"/>
    <w:rsid w:val="005C3150"/>
    <w:rsid w:val="005C36EC"/>
    <w:rsid w:val="005C40C2"/>
    <w:rsid w:val="005C49CB"/>
    <w:rsid w:val="005C4D25"/>
    <w:rsid w:val="005D0449"/>
    <w:rsid w:val="005D0FA3"/>
    <w:rsid w:val="005D45E2"/>
    <w:rsid w:val="005D69C3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0E5"/>
    <w:rsid w:val="00621CEA"/>
    <w:rsid w:val="0062217F"/>
    <w:rsid w:val="00622FC7"/>
    <w:rsid w:val="00623826"/>
    <w:rsid w:val="006244B7"/>
    <w:rsid w:val="006254B4"/>
    <w:rsid w:val="0062593F"/>
    <w:rsid w:val="0062666A"/>
    <w:rsid w:val="0062786E"/>
    <w:rsid w:val="0063012D"/>
    <w:rsid w:val="00631EC1"/>
    <w:rsid w:val="006327B0"/>
    <w:rsid w:val="006334CE"/>
    <w:rsid w:val="00633D15"/>
    <w:rsid w:val="00640048"/>
    <w:rsid w:val="0064067A"/>
    <w:rsid w:val="006421CA"/>
    <w:rsid w:val="00642B21"/>
    <w:rsid w:val="00643AC0"/>
    <w:rsid w:val="00650699"/>
    <w:rsid w:val="006511F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6B7"/>
    <w:rsid w:val="006C19E8"/>
    <w:rsid w:val="006C1AC2"/>
    <w:rsid w:val="006C42DA"/>
    <w:rsid w:val="006C43CF"/>
    <w:rsid w:val="006C4421"/>
    <w:rsid w:val="006C5473"/>
    <w:rsid w:val="006C55C9"/>
    <w:rsid w:val="006C6351"/>
    <w:rsid w:val="006C72D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0F5B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3E5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203"/>
    <w:rsid w:val="00A025C1"/>
    <w:rsid w:val="00A03150"/>
    <w:rsid w:val="00A040CB"/>
    <w:rsid w:val="00A05B5C"/>
    <w:rsid w:val="00A120FD"/>
    <w:rsid w:val="00A1302F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464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26B5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369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CE5"/>
    <w:rsid w:val="00BB7F1E"/>
    <w:rsid w:val="00BC4260"/>
    <w:rsid w:val="00BC61A4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4E5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3EF2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7686A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2E02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2734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56AA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675B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274D"/>
    <w:rsid w:val="00E0408E"/>
    <w:rsid w:val="00E0416F"/>
    <w:rsid w:val="00E05245"/>
    <w:rsid w:val="00E068C4"/>
    <w:rsid w:val="00E06A08"/>
    <w:rsid w:val="00E07577"/>
    <w:rsid w:val="00E13625"/>
    <w:rsid w:val="00E13BA6"/>
    <w:rsid w:val="00E1683F"/>
    <w:rsid w:val="00E16CE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AE8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2C1B"/>
    <w:rsid w:val="00E8346D"/>
    <w:rsid w:val="00E84371"/>
    <w:rsid w:val="00E847E2"/>
    <w:rsid w:val="00E85538"/>
    <w:rsid w:val="00E86A8E"/>
    <w:rsid w:val="00E879D5"/>
    <w:rsid w:val="00E87AB7"/>
    <w:rsid w:val="00E90B3E"/>
    <w:rsid w:val="00E926DE"/>
    <w:rsid w:val="00E93E20"/>
    <w:rsid w:val="00E94828"/>
    <w:rsid w:val="00E94FE4"/>
    <w:rsid w:val="00E95CE3"/>
    <w:rsid w:val="00E95D0C"/>
    <w:rsid w:val="00E96553"/>
    <w:rsid w:val="00E97435"/>
    <w:rsid w:val="00EA364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62BE"/>
    <w:rsid w:val="00EF7282"/>
    <w:rsid w:val="00EF79D1"/>
    <w:rsid w:val="00EF7A33"/>
    <w:rsid w:val="00F00498"/>
    <w:rsid w:val="00F01FA7"/>
    <w:rsid w:val="00F04464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37BCE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0C10"/>
    <w:rsid w:val="00F7261A"/>
    <w:rsid w:val="00F74B6C"/>
    <w:rsid w:val="00F76516"/>
    <w:rsid w:val="00F805C3"/>
    <w:rsid w:val="00F806DE"/>
    <w:rsid w:val="00F807C9"/>
    <w:rsid w:val="00F81977"/>
    <w:rsid w:val="00F82234"/>
    <w:rsid w:val="00F83172"/>
    <w:rsid w:val="00F86FB0"/>
    <w:rsid w:val="00F92341"/>
    <w:rsid w:val="00FA27D0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880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bodystyle063">
    <w:name w:val="mybodystyle063"/>
    <w:basedOn w:val="a"/>
    <w:rsid w:val="00EF7282"/>
    <w:pPr>
      <w:spacing w:before="60"/>
      <w:ind w:left="357"/>
      <w:jc w:val="both"/>
    </w:pPr>
    <w:rPr>
      <w:sz w:val="22"/>
      <w:szCs w:val="22"/>
    </w:rPr>
  </w:style>
  <w:style w:type="paragraph" w:customStyle="1" w:styleId="ConsPlusNormal">
    <w:name w:val="ConsPlusNormal"/>
    <w:rsid w:val="00BB7C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B26A8-507E-4794-B383-351BA8AC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Субботина Лидия Александровна</cp:lastModifiedBy>
  <cp:revision>39</cp:revision>
  <cp:lastPrinted>2019-04-19T10:02:00Z</cp:lastPrinted>
  <dcterms:created xsi:type="dcterms:W3CDTF">2019-03-04T06:59:00Z</dcterms:created>
  <dcterms:modified xsi:type="dcterms:W3CDTF">2019-04-23T11:53:00Z</dcterms:modified>
</cp:coreProperties>
</file>