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D6" w:rsidRPr="00876B88" w:rsidRDefault="00194DAA">
      <w:pPr>
        <w:pStyle w:val="a3"/>
        <w:spacing w:before="92" w:line="264" w:lineRule="auto"/>
        <w:ind w:left="186" w:right="195"/>
        <w:jc w:val="center"/>
        <w:rPr>
          <w:lang w:val="ru-RU"/>
        </w:rPr>
      </w:pPr>
      <w:r w:rsidRPr="00876B88">
        <w:rPr>
          <w:lang w:val="ru-RU"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Pr="00876B88">
        <w:rPr>
          <w:lang w:val="ru-RU"/>
        </w:rPr>
        <w:t>кВ</w:t>
      </w:r>
      <w:proofErr w:type="spellEnd"/>
      <w:r w:rsidRPr="00876B88">
        <w:rPr>
          <w:lang w:val="ru-RU"/>
        </w:rPr>
        <w:t xml:space="preserve"> и выше за </w:t>
      </w:r>
      <w:r w:rsidR="00064D2D">
        <w:rPr>
          <w:lang w:val="ru-RU"/>
        </w:rPr>
        <w:t>июнь</w:t>
      </w:r>
      <w:r w:rsidRPr="00876B88">
        <w:rPr>
          <w:lang w:val="ru-RU"/>
        </w:rPr>
        <w:t xml:space="preserve"> 2018года</w:t>
      </w:r>
    </w:p>
    <w:p w:rsidR="00EE2AD6" w:rsidRPr="00876B88" w:rsidRDefault="00EE2AD6">
      <w:pPr>
        <w:rPr>
          <w:b/>
          <w:sz w:val="20"/>
          <w:lang w:val="ru-RU"/>
        </w:rPr>
      </w:pPr>
    </w:p>
    <w:tbl>
      <w:tblPr>
        <w:tblStyle w:val="TableNormal"/>
        <w:tblW w:w="10249" w:type="dxa"/>
        <w:tblInd w:w="-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2168"/>
        <w:gridCol w:w="1587"/>
        <w:gridCol w:w="2432"/>
      </w:tblGrid>
      <w:tr w:rsidR="00661FEE" w:rsidRPr="002C3AF5" w:rsidTr="00661FEE">
        <w:trPr>
          <w:trHeight w:val="960"/>
        </w:trPr>
        <w:tc>
          <w:tcPr>
            <w:tcW w:w="4062" w:type="dxa"/>
          </w:tcPr>
          <w:p w:rsidR="00661FEE" w:rsidRPr="00876B88" w:rsidRDefault="00661FEE">
            <w:pPr>
              <w:pStyle w:val="TableParagraph"/>
              <w:spacing w:before="0"/>
              <w:ind w:left="0"/>
              <w:jc w:val="left"/>
              <w:rPr>
                <w:b/>
                <w:sz w:val="20"/>
                <w:lang w:val="ru-RU"/>
              </w:rPr>
            </w:pPr>
          </w:p>
          <w:p w:rsidR="00661FEE" w:rsidRDefault="00661FEE">
            <w:pPr>
              <w:pStyle w:val="TableParagraph"/>
              <w:spacing w:before="137"/>
              <w:ind w:left="1519" w:right="1514"/>
              <w:rPr>
                <w:sz w:val="19"/>
              </w:rPr>
            </w:pPr>
            <w:proofErr w:type="spellStart"/>
            <w:r>
              <w:rPr>
                <w:sz w:val="19"/>
              </w:rPr>
              <w:t>Подстанция</w:t>
            </w:r>
            <w:proofErr w:type="spellEnd"/>
          </w:p>
        </w:tc>
        <w:tc>
          <w:tcPr>
            <w:tcW w:w="2168" w:type="dxa"/>
          </w:tcPr>
          <w:p w:rsidR="00661FEE" w:rsidRDefault="00661FEE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661FEE" w:rsidRDefault="00661FEE">
            <w:pPr>
              <w:pStyle w:val="TableParagraph"/>
              <w:spacing w:before="0" w:line="264" w:lineRule="auto"/>
              <w:ind w:left="100" w:firstLine="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Номинальная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мощность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трансформаторов</w:t>
            </w:r>
            <w:proofErr w:type="spellEnd"/>
            <w:r>
              <w:rPr>
                <w:sz w:val="19"/>
              </w:rPr>
              <w:t>, МВА</w:t>
            </w:r>
          </w:p>
        </w:tc>
        <w:tc>
          <w:tcPr>
            <w:tcW w:w="1587" w:type="dxa"/>
          </w:tcPr>
          <w:p w:rsidR="00661FEE" w:rsidRDefault="00661FEE"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 w:rsidR="00661FEE" w:rsidRDefault="00661FEE">
            <w:pPr>
              <w:pStyle w:val="TableParagraph"/>
              <w:spacing w:before="137"/>
              <w:ind w:right="50"/>
              <w:rPr>
                <w:sz w:val="19"/>
              </w:rPr>
            </w:pPr>
            <w:proofErr w:type="spellStart"/>
            <w:r>
              <w:rPr>
                <w:sz w:val="19"/>
              </w:rPr>
              <w:t>Резерв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мощности</w:t>
            </w:r>
            <w:proofErr w:type="spellEnd"/>
            <w:r>
              <w:rPr>
                <w:sz w:val="19"/>
              </w:rPr>
              <w:t>, МВА</w:t>
            </w:r>
          </w:p>
        </w:tc>
        <w:tc>
          <w:tcPr>
            <w:tcW w:w="2432" w:type="dxa"/>
          </w:tcPr>
          <w:p w:rsidR="00661FEE" w:rsidRPr="00661FEE" w:rsidRDefault="00661FEE" w:rsidP="00661FE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  <w:r w:rsidRPr="00661FEE">
              <w:rPr>
                <w:sz w:val="20"/>
                <w:lang w:val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№137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Олтон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плюс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2х40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-9,19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ПС-110/10кВ №218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Лаврики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2х63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-19,69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№312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Слобода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2х63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27,04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№553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Валим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2х16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№517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2х10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303 КИМЕХ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2х25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№559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Новожилово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2х16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-0,17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№382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2х10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-3,43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№515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2х5,6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-8,53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№727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2х6,3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733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Малукса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1х3,2 и 1х0,56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-1,75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Ладога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2х10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-5,91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Радофинниково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1х1,8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-1,74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Приморская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2х4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-4,83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Высоцкая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2х4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-2,22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Вещевская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2х2,5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Дружная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Горка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1х3,2 и 1х4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Вуокса</w:t>
            </w:r>
            <w:proofErr w:type="spellEnd"/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2х6,3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-0,71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отсутствует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ПС-110/10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№530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МК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2х25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 xml:space="preserve">ПС-110/35/6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№513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2х40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ПС- 110/6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№63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2х6,3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  <w:tr w:rsidR="00064D2D" w:rsidTr="004E70C0">
        <w:trPr>
          <w:trHeight w:val="520"/>
        </w:trPr>
        <w:tc>
          <w:tcPr>
            <w:tcW w:w="4062" w:type="dxa"/>
            <w:vAlign w:val="center"/>
          </w:tcPr>
          <w:p w:rsidR="00064D2D" w:rsidRPr="00BE433E" w:rsidRDefault="00064D2D" w:rsidP="00064D2D">
            <w:pP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ПС-35/6 </w:t>
            </w:r>
            <w:proofErr w:type="spellStart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BE433E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КБК</w:t>
            </w:r>
          </w:p>
        </w:tc>
        <w:tc>
          <w:tcPr>
            <w:tcW w:w="2168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2х4</w:t>
            </w:r>
          </w:p>
        </w:tc>
        <w:tc>
          <w:tcPr>
            <w:tcW w:w="1587" w:type="dxa"/>
            <w:vAlign w:val="center"/>
          </w:tcPr>
          <w:p w:rsidR="00064D2D" w:rsidRPr="00696171" w:rsidRDefault="00064D2D" w:rsidP="00064D2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69617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2432" w:type="dxa"/>
          </w:tcPr>
          <w:p w:rsidR="00064D2D" w:rsidRPr="00064D2D" w:rsidRDefault="00064D2D" w:rsidP="00064D2D">
            <w:pPr>
              <w:pStyle w:val="TableParagraph"/>
              <w:spacing w:before="150"/>
              <w:ind w:right="3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064D2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Техническая возможность присутствует</w:t>
            </w:r>
          </w:p>
        </w:tc>
      </w:tr>
    </w:tbl>
    <w:p w:rsidR="00661FEE" w:rsidRDefault="00661FE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</w:p>
    <w:p w:rsidR="00194DAA" w:rsidRPr="00661FEE" w:rsidRDefault="00661FEE" w:rsidP="00064D2D">
      <w:pPr>
        <w:ind w:right="-121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9F2A9F">
        <w:rPr>
          <w:lang w:val="ru-RU"/>
        </w:rPr>
        <w:t xml:space="preserve">           </w:t>
      </w:r>
      <w:bookmarkStart w:id="0" w:name="_GoBack"/>
      <w:bookmarkEnd w:id="0"/>
      <w:r w:rsidR="009F2A9F">
        <w:rPr>
          <w:lang w:val="ru-RU"/>
        </w:rPr>
        <w:t xml:space="preserve">Дата раскрытия: </w:t>
      </w:r>
      <w:r w:rsidR="002C3AF5">
        <w:rPr>
          <w:lang w:val="ru-RU"/>
        </w:rPr>
        <w:t>05</w:t>
      </w:r>
      <w:r w:rsidR="00064D2D">
        <w:rPr>
          <w:lang w:val="ru-RU"/>
        </w:rPr>
        <w:t>.07</w:t>
      </w:r>
      <w:r>
        <w:rPr>
          <w:lang w:val="ru-RU"/>
        </w:rPr>
        <w:t>.2018</w:t>
      </w:r>
    </w:p>
    <w:sectPr w:rsidR="00194DAA" w:rsidRPr="00661FEE">
      <w:type w:val="continuous"/>
      <w:pgSz w:w="11910" w:h="16840"/>
      <w:pgMar w:top="1580" w:right="1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6"/>
    <w:rsid w:val="00064D2D"/>
    <w:rsid w:val="00194DAA"/>
    <w:rsid w:val="002C3AF5"/>
    <w:rsid w:val="00476B39"/>
    <w:rsid w:val="00661FEE"/>
    <w:rsid w:val="00876B88"/>
    <w:rsid w:val="009F2A9F"/>
    <w:rsid w:val="00E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ACD2"/>
  <w15:docId w15:val="{FB0DBDB8-EF0A-41D2-8FCD-2C0B15B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8"/>
      <w:ind w:left="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Курешев</dc:creator>
  <cp:lastModifiedBy>Дмитриев Евгений Игоревич</cp:lastModifiedBy>
  <cp:revision>11</cp:revision>
  <dcterms:created xsi:type="dcterms:W3CDTF">2018-08-15T12:03:00Z</dcterms:created>
  <dcterms:modified xsi:type="dcterms:W3CDTF">2018-09-14T06:59:00Z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2018-07-03T00:00:00Z</vt:filetime>
  </property>
</Properties>
</file>