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22"/>
        </w:rPr>
      </w:pPr>
    </w:p>
    <w:p>
      <w:pPr>
        <w:pStyle w:val="BodyText"/>
        <w:spacing w:line="264" w:lineRule="auto" w:before="92"/>
        <w:ind w:left="186" w:right="195"/>
        <w:jc w:val="center"/>
      </w:pPr>
      <w:r>
        <w:rP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 за май 2018года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2"/>
        <w:gridCol w:w="2168"/>
        <w:gridCol w:w="2093"/>
      </w:tblGrid>
      <w:tr>
        <w:trPr>
          <w:trHeight w:val="960" w:hRule="atLeast"/>
        </w:trPr>
        <w:tc>
          <w:tcPr>
            <w:tcW w:w="4062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ind w:left="1519" w:right="1514"/>
              <w:rPr>
                <w:sz w:val="19"/>
              </w:rPr>
            </w:pPr>
            <w:r>
              <w:rPr>
                <w:sz w:val="19"/>
              </w:rPr>
              <w:t>Подстанция</w:t>
            </w:r>
          </w:p>
        </w:tc>
        <w:tc>
          <w:tcPr>
            <w:tcW w:w="2168" w:type="dxa"/>
          </w:tcPr>
          <w:p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auto" w:before="0"/>
              <w:ind w:left="100" w:firstLine="2"/>
              <w:jc w:val="left"/>
              <w:rPr>
                <w:sz w:val="19"/>
              </w:rPr>
            </w:pPr>
            <w:r>
              <w:rPr>
                <w:sz w:val="19"/>
              </w:rPr>
              <w:t>Номинальная мощность трансформаторов, МВА</w:t>
            </w:r>
          </w:p>
        </w:tc>
        <w:tc>
          <w:tcPr>
            <w:tcW w:w="2093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ind w:right="50"/>
              <w:rPr>
                <w:sz w:val="19"/>
              </w:rPr>
            </w:pPr>
            <w:r>
              <w:rPr>
                <w:sz w:val="19"/>
              </w:rPr>
              <w:t>Резерв мощности, МВА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ПС-110/10 кВ №137 Олтон  плюс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2х40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-9.19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ПС-110/10кВ №218 Лаврики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2х63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-19.69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ПС-110/10  кВ  №312 Слобода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2х63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27.04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ПС-110/10 кВ №553  Валим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2х16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3.79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ПС-110/10  кВ №517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2х10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2.09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ПС-110/10 кВ 303 КИМЕХ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2х25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7.38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ПС-110/10 кВ №559  Новожилово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2х16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-0.17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ПС-110/6 кВ №382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2х10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-3.43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ПС-35/6 кВ №515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2х5,6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-8.53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ПС-35/6 кВ №727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2х6,3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-3.85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ПС-35/6 кВ 733 Малукса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05"/>
                <w:sz w:val="19"/>
              </w:rPr>
              <w:t>1х3,2  и 1х0,56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-1.75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ПС-35/6 кВ Ладога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2х10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-5.91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ПС-35/10 кВ Радофинниково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1х1,8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-1.74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ПС-35/10 кВ Приморская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05"/>
                <w:sz w:val="19"/>
              </w:rPr>
              <w:t>2х4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-4.83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ПС-35/10 кВ Высоцкая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05"/>
                <w:sz w:val="19"/>
              </w:rPr>
              <w:t>2х4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-2.22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ПС-35/10  кВ Вещевская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2х2,5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0.94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ПС-35/6 кВ Дружная Горка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05"/>
                <w:sz w:val="19"/>
              </w:rPr>
              <w:t>1х3,2 и 1х4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0.98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ПС-35/6 кВ Вуокса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2х6,3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-0.71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ПС-110/10 кВ №530 Приозерский МК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2х25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8.56</w:t>
            </w:r>
          </w:p>
        </w:tc>
      </w:tr>
      <w:tr>
        <w:trPr>
          <w:trHeight w:val="520" w:hRule="atLeast"/>
        </w:trPr>
        <w:tc>
          <w:tcPr>
            <w:tcW w:w="4062" w:type="dxa"/>
          </w:tcPr>
          <w:p>
            <w:pPr>
              <w:pStyle w:val="TableParagraph"/>
              <w:ind w:left="2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ПС-110/35/6  кВ №513</w:t>
            </w:r>
          </w:p>
        </w:tc>
        <w:tc>
          <w:tcPr>
            <w:tcW w:w="2168" w:type="dxa"/>
          </w:tcPr>
          <w:p>
            <w:pPr>
              <w:pStyle w:val="TableParagraph"/>
              <w:ind w:left="437" w:right="421"/>
              <w:rPr>
                <w:sz w:val="19"/>
              </w:rPr>
            </w:pPr>
            <w:r>
              <w:rPr>
                <w:w w:val="110"/>
                <w:sz w:val="19"/>
              </w:rPr>
              <w:t>2х40</w:t>
            </w:r>
          </w:p>
        </w:tc>
        <w:tc>
          <w:tcPr>
            <w:tcW w:w="2093" w:type="dxa"/>
          </w:tcPr>
          <w:p>
            <w:pPr>
              <w:pStyle w:val="TableParagraph"/>
              <w:spacing w:before="150"/>
              <w:ind w:right="3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5.44</w:t>
            </w:r>
          </w:p>
        </w:tc>
      </w:tr>
    </w:tbl>
    <w:sectPr>
      <w:type w:val="continuous"/>
      <w:pgSz w:w="11910" w:h="16840"/>
      <w:pgMar w:top="158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8"/>
      <w:ind w:left="5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Курешев</dc:creator>
  <dcterms:created xsi:type="dcterms:W3CDTF">2018-07-03T11:56:23Z</dcterms:created>
  <dcterms:modified xsi:type="dcterms:W3CDTF">2018-07-03T11:56:23Z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2018-07-03T00:00:00Z</vt:filetime>
  </property>
</Properties>
</file>