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1E7F5C">
        <w:rPr>
          <w:sz w:val="20"/>
          <w:szCs w:val="20"/>
        </w:rPr>
        <w:t>153</w:t>
      </w:r>
      <w:r w:rsidRPr="008A33BC">
        <w:rPr>
          <w:sz w:val="20"/>
          <w:szCs w:val="20"/>
        </w:rPr>
        <w:t xml:space="preserve"> от</w:t>
      </w:r>
      <w:r w:rsidR="00265470">
        <w:rPr>
          <w:sz w:val="20"/>
          <w:szCs w:val="20"/>
        </w:rPr>
        <w:t xml:space="preserve"> </w:t>
      </w:r>
      <w:r w:rsidR="00017D58" w:rsidRPr="008A33BC">
        <w:rPr>
          <w:sz w:val="20"/>
          <w:szCs w:val="20"/>
        </w:rPr>
        <w:t>«</w:t>
      </w:r>
      <w:r w:rsidR="001E7F5C">
        <w:rPr>
          <w:sz w:val="20"/>
          <w:szCs w:val="20"/>
        </w:rPr>
        <w:t>15</w:t>
      </w:r>
      <w:r w:rsidR="00017D58" w:rsidRPr="008A33BC">
        <w:rPr>
          <w:sz w:val="20"/>
          <w:szCs w:val="20"/>
        </w:rPr>
        <w:t xml:space="preserve">» </w:t>
      </w:r>
      <w:r w:rsidR="001E7F5C">
        <w:rPr>
          <w:sz w:val="20"/>
          <w:szCs w:val="20"/>
        </w:rPr>
        <w:t>мая</w:t>
      </w:r>
      <w:r w:rsidR="00017D58" w:rsidRPr="008A33BC">
        <w:rPr>
          <w:sz w:val="20"/>
          <w:szCs w:val="20"/>
        </w:rPr>
        <w:t xml:space="preserve"> </w:t>
      </w:r>
      <w:r w:rsidR="007E5468" w:rsidRPr="008A33BC">
        <w:rPr>
          <w:sz w:val="20"/>
          <w:szCs w:val="20"/>
        </w:rPr>
        <w:t>201</w:t>
      </w:r>
      <w:r w:rsidR="00BF572A">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lastRenderedPageBreak/>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lastRenderedPageBreak/>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AA539A">
        <w:rPr>
          <w:b/>
          <w:sz w:val="20"/>
          <w:szCs w:val="20"/>
        </w:rPr>
        <w:t xml:space="preserve"> </w:t>
      </w:r>
      <w:r w:rsidR="001E7F5C">
        <w:rPr>
          <w:b/>
          <w:color w:val="000000"/>
          <w:sz w:val="20"/>
          <w:szCs w:val="20"/>
        </w:rPr>
        <w:t>24.05.2018 г., 10:00 (МСК)</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1E7F5C">
        <w:rPr>
          <w:b/>
          <w:color w:val="000000"/>
          <w:sz w:val="20"/>
          <w:szCs w:val="20"/>
        </w:rPr>
        <w:t>24.05.2018 г., 10:00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1E7F5C">
        <w:rPr>
          <w:b/>
          <w:sz w:val="20"/>
          <w:szCs w:val="20"/>
        </w:rPr>
        <w:t>:</w:t>
      </w:r>
      <w:r w:rsidR="009C38B2">
        <w:rPr>
          <w:b/>
          <w:sz w:val="20"/>
          <w:szCs w:val="20"/>
        </w:rPr>
        <w:t xml:space="preserve"> </w:t>
      </w:r>
      <w:r w:rsidR="001E7F5C">
        <w:rPr>
          <w:b/>
          <w:sz w:val="20"/>
          <w:szCs w:val="20"/>
        </w:rPr>
        <w:t>28.05.</w:t>
      </w:r>
      <w:r w:rsidR="00AA539A">
        <w:rPr>
          <w:b/>
          <w:sz w:val="20"/>
          <w:szCs w:val="20"/>
        </w:rPr>
        <w:t xml:space="preserve">2018 </w:t>
      </w:r>
      <w:r w:rsidR="004C20D3">
        <w:rPr>
          <w:b/>
          <w:sz w:val="20"/>
          <w:szCs w:val="20"/>
        </w:rPr>
        <w:t>г</w:t>
      </w:r>
      <w:r w:rsidR="00496169">
        <w:rPr>
          <w:b/>
          <w:sz w:val="20"/>
          <w:szCs w:val="20"/>
        </w:rPr>
        <w:t>.</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000" w:type="pct"/>
        <w:tblLook w:val="04A0" w:firstRow="1" w:lastRow="0" w:firstColumn="1" w:lastColumn="0" w:noHBand="0" w:noVBand="1"/>
      </w:tblPr>
      <w:tblGrid>
        <w:gridCol w:w="2375"/>
        <w:gridCol w:w="2128"/>
        <w:gridCol w:w="4818"/>
        <w:gridCol w:w="1361"/>
      </w:tblGrid>
      <w:tr w:rsidR="00E53DDE" w:rsidRPr="008A33BC" w:rsidTr="00B97EFF">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5B593B">
        <w:tc>
          <w:tcPr>
            <w:tcW w:w="1112"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888"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5B593B">
        <w:tc>
          <w:tcPr>
            <w:tcW w:w="1112" w:type="pct"/>
          </w:tcPr>
          <w:p w:rsidR="00E53DDE" w:rsidRPr="008A33BC" w:rsidRDefault="00E53DDE" w:rsidP="00455FA2">
            <w:pPr>
              <w:rPr>
                <w:b/>
                <w:sz w:val="20"/>
                <w:szCs w:val="20"/>
              </w:rPr>
            </w:pPr>
            <w:r w:rsidRPr="008A33BC">
              <w:rPr>
                <w:b/>
                <w:sz w:val="20"/>
                <w:szCs w:val="20"/>
              </w:rPr>
              <w:t>Количество товара:</w:t>
            </w:r>
          </w:p>
        </w:tc>
        <w:tc>
          <w:tcPr>
            <w:tcW w:w="3888"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5B593B">
        <w:tc>
          <w:tcPr>
            <w:tcW w:w="1112"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888"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5B593B">
        <w:tc>
          <w:tcPr>
            <w:tcW w:w="1112"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888"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5B593B">
        <w:tc>
          <w:tcPr>
            <w:tcW w:w="1112"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888"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B593B">
        <w:trPr>
          <w:trHeight w:val="520"/>
        </w:trPr>
        <w:tc>
          <w:tcPr>
            <w:tcW w:w="1112"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888" w:type="pct"/>
            <w:gridSpan w:val="3"/>
          </w:tcPr>
          <w:p w:rsidR="00E53DDE" w:rsidRPr="004F5CAD" w:rsidRDefault="00361B71" w:rsidP="006D6A8B">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6D6A8B">
              <w:rPr>
                <w:sz w:val="20"/>
                <w:szCs w:val="20"/>
              </w:rPr>
              <w:t>15</w:t>
            </w:r>
            <w:r w:rsidR="006E5048" w:rsidRPr="004F5CAD">
              <w:rPr>
                <w:sz w:val="20"/>
                <w:szCs w:val="20"/>
              </w:rPr>
              <w:t xml:space="preserve"> (</w:t>
            </w:r>
            <w:r w:rsidR="006D6A8B">
              <w:rPr>
                <w:sz w:val="20"/>
                <w:szCs w:val="20"/>
              </w:rPr>
              <w:t>пятнадцати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5B593B">
        <w:trPr>
          <w:trHeight w:val="1820"/>
        </w:trPr>
        <w:tc>
          <w:tcPr>
            <w:tcW w:w="1112"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888"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5B593B">
        <w:trPr>
          <w:trHeight w:val="274"/>
        </w:trPr>
        <w:tc>
          <w:tcPr>
            <w:tcW w:w="1112"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888" w:type="pct"/>
            <w:gridSpan w:val="3"/>
          </w:tcPr>
          <w:p w:rsidR="009772BE" w:rsidRPr="008A33BC" w:rsidRDefault="0039212C" w:rsidP="00F14AB9">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70777D">
              <w:rPr>
                <w:color w:val="000000"/>
                <w:sz w:val="20"/>
                <w:szCs w:val="20"/>
              </w:rPr>
              <w:t>, Гатчинский район</w:t>
            </w:r>
          </w:p>
        </w:tc>
      </w:tr>
      <w:tr w:rsidR="00D73FCA" w:rsidRPr="008A33BC" w:rsidTr="005B593B">
        <w:trPr>
          <w:trHeight w:val="274"/>
        </w:trPr>
        <w:tc>
          <w:tcPr>
            <w:tcW w:w="1112"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888"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B593B">
        <w:trPr>
          <w:trHeight w:val="274"/>
        </w:trPr>
        <w:tc>
          <w:tcPr>
            <w:tcW w:w="1112" w:type="pct"/>
            <w:vMerge/>
          </w:tcPr>
          <w:p w:rsidR="00D73FCA" w:rsidRPr="005A55B3" w:rsidRDefault="00D73FCA" w:rsidP="00311FA7">
            <w:pPr>
              <w:rPr>
                <w:b/>
                <w:color w:val="000000"/>
                <w:sz w:val="20"/>
                <w:szCs w:val="20"/>
              </w:rPr>
            </w:pPr>
          </w:p>
        </w:tc>
        <w:tc>
          <w:tcPr>
            <w:tcW w:w="3888"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lastRenderedPageBreak/>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5B593B">
        <w:trPr>
          <w:trHeight w:val="415"/>
        </w:trPr>
        <w:tc>
          <w:tcPr>
            <w:tcW w:w="1112" w:type="pct"/>
            <w:vMerge w:val="restart"/>
          </w:tcPr>
          <w:p w:rsidR="002E5F7F" w:rsidRDefault="00D73FCA" w:rsidP="002E5F7F">
            <w:pPr>
              <w:rPr>
                <w:b/>
                <w:sz w:val="20"/>
                <w:szCs w:val="20"/>
              </w:rPr>
            </w:pPr>
            <w:r>
              <w:rPr>
                <w:b/>
                <w:sz w:val="20"/>
                <w:szCs w:val="20"/>
              </w:rPr>
              <w:lastRenderedPageBreak/>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888" w:type="pct"/>
            <w:gridSpan w:val="3"/>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5B593B">
        <w:trPr>
          <w:trHeight w:val="414"/>
        </w:trPr>
        <w:tc>
          <w:tcPr>
            <w:tcW w:w="1112" w:type="pct"/>
            <w:vMerge/>
            <w:tcBorders>
              <w:bottom w:val="single" w:sz="4" w:space="0" w:color="auto"/>
            </w:tcBorders>
          </w:tcPr>
          <w:p w:rsidR="002E5F7F" w:rsidRDefault="002E5F7F" w:rsidP="002E5F7F">
            <w:pPr>
              <w:rPr>
                <w:b/>
                <w:sz w:val="20"/>
                <w:szCs w:val="20"/>
              </w:rPr>
            </w:pPr>
          </w:p>
        </w:tc>
        <w:tc>
          <w:tcPr>
            <w:tcW w:w="3888" w:type="pct"/>
            <w:gridSpan w:val="3"/>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DC2E0E">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5B593B">
        <w:trPr>
          <w:trHeight w:val="165"/>
        </w:trPr>
        <w:tc>
          <w:tcPr>
            <w:tcW w:w="2108"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255"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37"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5B593B">
        <w:trPr>
          <w:trHeight w:val="660"/>
        </w:trPr>
        <w:tc>
          <w:tcPr>
            <w:tcW w:w="2108"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255"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37"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5B593B">
        <w:tc>
          <w:tcPr>
            <w:tcW w:w="2108"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255"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37"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5B593B">
        <w:trPr>
          <w:trHeight w:val="274"/>
        </w:trPr>
        <w:tc>
          <w:tcPr>
            <w:tcW w:w="2108"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255"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37"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5B593B">
        <w:trPr>
          <w:trHeight w:val="274"/>
        </w:trPr>
        <w:tc>
          <w:tcPr>
            <w:tcW w:w="2108"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255"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37"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5B593B">
        <w:trPr>
          <w:trHeight w:val="274"/>
        </w:trPr>
        <w:tc>
          <w:tcPr>
            <w:tcW w:w="2108" w:type="pct"/>
            <w:gridSpan w:val="2"/>
            <w:vAlign w:val="center"/>
          </w:tcPr>
          <w:p w:rsidR="004878B1" w:rsidRDefault="005B593B" w:rsidP="00C47AA5">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C47AA5">
              <w:rPr>
                <w:rFonts w:ascii="Times New Roman" w:eastAsia="Times New Roman" w:hAnsi="Times New Roman"/>
                <w:sz w:val="20"/>
                <w:szCs w:val="20"/>
                <w:lang w:eastAsia="ru-RU"/>
              </w:rPr>
              <w:t>15</w:t>
            </w:r>
            <w:r w:rsidR="004878B1">
              <w:rPr>
                <w:rFonts w:ascii="Times New Roman" w:eastAsia="Times New Roman" w:hAnsi="Times New Roman"/>
                <w:sz w:val="20"/>
                <w:szCs w:val="20"/>
                <w:lang w:eastAsia="ru-RU"/>
              </w:rPr>
              <w:t xml:space="preserve"> календарных дней.</w:t>
            </w:r>
          </w:p>
        </w:tc>
        <w:tc>
          <w:tcPr>
            <w:tcW w:w="2255"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37"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9C0A62">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5B593B">
        <w:tc>
          <w:tcPr>
            <w:tcW w:w="2108"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8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5B593B">
        <w:tc>
          <w:tcPr>
            <w:tcW w:w="2108"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8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5B593B">
        <w:tc>
          <w:tcPr>
            <w:tcW w:w="2108"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8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6D6A8B">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6D6A8B">
              <w:rPr>
                <w:sz w:val="20"/>
                <w:szCs w:val="20"/>
              </w:rPr>
              <w:t>15</w:t>
            </w:r>
            <w:r w:rsidR="009044FA" w:rsidRPr="004F5CAD">
              <w:rPr>
                <w:sz w:val="20"/>
                <w:szCs w:val="20"/>
              </w:rPr>
              <w:t xml:space="preserve"> (</w:t>
            </w:r>
            <w:r w:rsidR="006D6A8B">
              <w:rPr>
                <w:sz w:val="20"/>
                <w:szCs w:val="20"/>
              </w:rPr>
              <w:t>пятнадцати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F14AB9">
            <w:pPr>
              <w:jc w:val="both"/>
              <w:rPr>
                <w:sz w:val="20"/>
                <w:szCs w:val="20"/>
              </w:rPr>
            </w:pPr>
            <w:r>
              <w:rPr>
                <w:color w:val="000000"/>
                <w:sz w:val="20"/>
                <w:szCs w:val="20"/>
              </w:rPr>
              <w:t>Ленинградск</w:t>
            </w:r>
            <w:r w:rsidR="00D9536F">
              <w:rPr>
                <w:color w:val="000000"/>
                <w:sz w:val="20"/>
                <w:szCs w:val="20"/>
              </w:rPr>
              <w:t>ая область</w:t>
            </w:r>
            <w:r w:rsidR="0070777D">
              <w:rPr>
                <w:color w:val="000000"/>
                <w:sz w:val="20"/>
                <w:szCs w:val="20"/>
              </w:rPr>
              <w:t>, Гатчинский район</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668"/>
        <w:gridCol w:w="2409"/>
        <w:gridCol w:w="1699"/>
        <w:gridCol w:w="2193"/>
      </w:tblGrid>
      <w:tr w:rsidR="005A2602" w:rsidTr="0070777D">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647"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82"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3"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7"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70777D">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647"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82"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3"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7"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C04E4B">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70777D" w:rsidP="009C38B2">
            <w:pPr>
              <w:pStyle w:val="a8"/>
              <w:spacing w:line="240" w:lineRule="auto"/>
              <w:ind w:left="0"/>
              <w:rPr>
                <w:sz w:val="20"/>
              </w:rPr>
            </w:pPr>
            <w:r>
              <w:rPr>
                <w:sz w:val="20"/>
              </w:rPr>
              <w:t>2663</w:t>
            </w:r>
          </w:p>
        </w:tc>
        <w:tc>
          <w:tcPr>
            <w:tcW w:w="1647"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F14AB9" w:rsidP="0070777D">
            <w:pPr>
              <w:rPr>
                <w:sz w:val="20"/>
                <w:szCs w:val="20"/>
              </w:rPr>
            </w:pPr>
            <w:r>
              <w:rPr>
                <w:sz w:val="20"/>
                <w:szCs w:val="20"/>
              </w:rPr>
              <w:t xml:space="preserve">Строительство </w:t>
            </w:r>
            <w:r w:rsidR="0070777D">
              <w:rPr>
                <w:sz w:val="20"/>
                <w:szCs w:val="20"/>
              </w:rPr>
              <w:t xml:space="preserve">БКТП-6/0,4 </w:t>
            </w:r>
            <w:proofErr w:type="spellStart"/>
            <w:r w:rsidR="0070777D">
              <w:rPr>
                <w:sz w:val="20"/>
                <w:szCs w:val="20"/>
              </w:rPr>
              <w:t>кВ</w:t>
            </w:r>
            <w:proofErr w:type="spellEnd"/>
            <w:r w:rsidR="0070777D">
              <w:rPr>
                <w:sz w:val="20"/>
                <w:szCs w:val="20"/>
              </w:rPr>
              <w:t xml:space="preserve"> по ул. Павловская в г. Коммунар Гатчинского района ЛО</w:t>
            </w:r>
          </w:p>
        </w:tc>
        <w:tc>
          <w:tcPr>
            <w:tcW w:w="1082" w:type="pct"/>
            <w:shd w:val="clear" w:color="auto" w:fill="auto"/>
            <w:vAlign w:val="center"/>
          </w:tcPr>
          <w:p w:rsidR="00F14AB9" w:rsidRDefault="0070777D" w:rsidP="00B056A4">
            <w:pPr>
              <w:jc w:val="center"/>
              <w:rPr>
                <w:color w:val="000000"/>
                <w:sz w:val="20"/>
                <w:szCs w:val="20"/>
              </w:rPr>
            </w:pPr>
            <w:r>
              <w:rPr>
                <w:color w:val="000000"/>
                <w:sz w:val="20"/>
                <w:szCs w:val="20"/>
              </w:rPr>
              <w:t>3 318 000</w:t>
            </w:r>
          </w:p>
        </w:tc>
        <w:tc>
          <w:tcPr>
            <w:tcW w:w="763" w:type="pct"/>
            <w:shd w:val="clear" w:color="auto" w:fill="auto"/>
            <w:vAlign w:val="center"/>
          </w:tcPr>
          <w:p w:rsidR="00F14AB9" w:rsidRDefault="00F14AB9" w:rsidP="006D6A8B">
            <w:pPr>
              <w:jc w:val="center"/>
              <w:rPr>
                <w:color w:val="000000"/>
                <w:sz w:val="20"/>
                <w:szCs w:val="20"/>
              </w:rPr>
            </w:pPr>
            <w:r>
              <w:rPr>
                <w:color w:val="000000"/>
                <w:sz w:val="20"/>
                <w:szCs w:val="20"/>
              </w:rPr>
              <w:t xml:space="preserve">Не более </w:t>
            </w:r>
            <w:r w:rsidR="006D6A8B">
              <w:rPr>
                <w:color w:val="000000"/>
                <w:sz w:val="20"/>
                <w:szCs w:val="20"/>
              </w:rPr>
              <w:t>15</w:t>
            </w:r>
            <w:r>
              <w:rPr>
                <w:color w:val="000000"/>
                <w:sz w:val="20"/>
                <w:szCs w:val="20"/>
              </w:rPr>
              <w:t xml:space="preserve"> </w:t>
            </w:r>
            <w:proofErr w:type="spellStart"/>
            <w:r>
              <w:rPr>
                <w:color w:val="000000"/>
                <w:sz w:val="20"/>
                <w:szCs w:val="20"/>
              </w:rPr>
              <w:t>к.д</w:t>
            </w:r>
            <w:proofErr w:type="spellEnd"/>
            <w:r>
              <w:rPr>
                <w:color w:val="000000"/>
                <w:sz w:val="20"/>
                <w:szCs w:val="20"/>
              </w:rPr>
              <w:t>.</w:t>
            </w:r>
          </w:p>
        </w:tc>
        <w:tc>
          <w:tcPr>
            <w:tcW w:w="987" w:type="pct"/>
            <w:shd w:val="clear" w:color="auto" w:fill="auto"/>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lastRenderedPageBreak/>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400B0E">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bookmarkStart w:id="13" w:name="_GoBack"/>
            <w:bookmarkEnd w:id="13"/>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70777D" w:rsidTr="00C04E4B">
        <w:trPr>
          <w:trHeight w:val="359"/>
        </w:trPr>
        <w:tc>
          <w:tcPr>
            <w:tcW w:w="348" w:type="pct"/>
            <w:shd w:val="clear" w:color="auto" w:fill="auto"/>
            <w:vAlign w:val="center"/>
          </w:tcPr>
          <w:p w:rsidR="0070777D" w:rsidRDefault="0070777D" w:rsidP="0070777D">
            <w:pPr>
              <w:pStyle w:val="a8"/>
              <w:spacing w:line="240" w:lineRule="auto"/>
              <w:ind w:left="0"/>
              <w:jc w:val="center"/>
              <w:rPr>
                <w:sz w:val="20"/>
              </w:rPr>
            </w:pPr>
            <w:r>
              <w:rPr>
                <w:sz w:val="20"/>
              </w:rPr>
              <w:t>1</w:t>
            </w:r>
          </w:p>
        </w:tc>
        <w:tc>
          <w:tcPr>
            <w:tcW w:w="330" w:type="pct"/>
            <w:shd w:val="clear" w:color="auto" w:fill="auto"/>
            <w:vAlign w:val="center"/>
          </w:tcPr>
          <w:p w:rsidR="0070777D" w:rsidRDefault="0070777D" w:rsidP="0070777D">
            <w:pPr>
              <w:pStyle w:val="a8"/>
              <w:spacing w:line="240" w:lineRule="auto"/>
              <w:ind w:left="0"/>
              <w:rPr>
                <w:sz w:val="20"/>
              </w:rPr>
            </w:pPr>
            <w:r>
              <w:rPr>
                <w:sz w:val="20"/>
              </w:rPr>
              <w:t>2663</w:t>
            </w:r>
          </w:p>
        </w:tc>
        <w:tc>
          <w:tcPr>
            <w:tcW w:w="1864" w:type="pct"/>
            <w:shd w:val="clear" w:color="auto" w:fill="auto"/>
            <w:vAlign w:val="center"/>
          </w:tcPr>
          <w:p w:rsidR="0070777D" w:rsidRDefault="0070777D" w:rsidP="0070777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70777D" w:rsidRDefault="0070777D" w:rsidP="0070777D">
            <w:pPr>
              <w:rPr>
                <w:sz w:val="20"/>
                <w:szCs w:val="20"/>
              </w:rPr>
            </w:pPr>
            <w:r>
              <w:rPr>
                <w:sz w:val="20"/>
                <w:szCs w:val="20"/>
              </w:rPr>
              <w:t xml:space="preserve">Строительство БКТП-6/0,4 </w:t>
            </w:r>
            <w:proofErr w:type="spellStart"/>
            <w:r>
              <w:rPr>
                <w:sz w:val="20"/>
                <w:szCs w:val="20"/>
              </w:rPr>
              <w:t>кВ</w:t>
            </w:r>
            <w:proofErr w:type="spellEnd"/>
            <w:r>
              <w:rPr>
                <w:sz w:val="20"/>
                <w:szCs w:val="20"/>
              </w:rPr>
              <w:t xml:space="preserve"> по ул. Павловская в г. Коммунар Гатчинского района ЛО</w:t>
            </w:r>
          </w:p>
        </w:tc>
        <w:tc>
          <w:tcPr>
            <w:tcW w:w="798" w:type="pct"/>
            <w:shd w:val="clear" w:color="auto" w:fill="auto"/>
          </w:tcPr>
          <w:p w:rsidR="0070777D" w:rsidRDefault="0070777D" w:rsidP="0070777D">
            <w:pPr>
              <w:jc w:val="center"/>
              <w:rPr>
                <w:color w:val="000000"/>
                <w:sz w:val="20"/>
                <w:szCs w:val="20"/>
              </w:rPr>
            </w:pPr>
          </w:p>
        </w:tc>
        <w:tc>
          <w:tcPr>
            <w:tcW w:w="830" w:type="pct"/>
            <w:shd w:val="clear" w:color="auto" w:fill="auto"/>
          </w:tcPr>
          <w:p w:rsidR="0070777D" w:rsidRDefault="0070777D" w:rsidP="0070777D">
            <w:pPr>
              <w:jc w:val="center"/>
              <w:rPr>
                <w:color w:val="000000"/>
                <w:sz w:val="20"/>
                <w:szCs w:val="20"/>
              </w:rPr>
            </w:pPr>
          </w:p>
        </w:tc>
        <w:tc>
          <w:tcPr>
            <w:tcW w:w="830" w:type="pct"/>
            <w:shd w:val="clear" w:color="auto" w:fill="auto"/>
          </w:tcPr>
          <w:p w:rsidR="0070777D" w:rsidRDefault="0070777D" w:rsidP="0070777D">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04E4B">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04E4B">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02" w:rsidRDefault="005A2602" w:rsidP="001603FF">
      <w:r>
        <w:separator/>
      </w:r>
    </w:p>
  </w:endnote>
  <w:endnote w:type="continuationSeparator" w:id="0">
    <w:p w:rsidR="005A2602" w:rsidRDefault="005A2602"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02" w:rsidRDefault="005A2602"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5A2602" w:rsidRDefault="005A260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02" w:rsidRDefault="005A2602"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02" w:rsidRDefault="005A2602" w:rsidP="001603FF">
      <w:r>
        <w:separator/>
      </w:r>
    </w:p>
  </w:footnote>
  <w:footnote w:type="continuationSeparator" w:id="0">
    <w:p w:rsidR="005A2602" w:rsidRDefault="005A2602"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E7F5C"/>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4E4B"/>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00BF"/>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025C8-55C2-4085-8BCB-E7E93418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17</Pages>
  <Words>9053</Words>
  <Characters>51606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Нуждина Ирина Геннадьевна</cp:lastModifiedBy>
  <cp:revision>794</cp:revision>
  <cp:lastPrinted>2018-05-08T05:29:00Z</cp:lastPrinted>
  <dcterms:created xsi:type="dcterms:W3CDTF">2013-03-14T11:36:00Z</dcterms:created>
  <dcterms:modified xsi:type="dcterms:W3CDTF">2018-05-18T05:39:00Z</dcterms:modified>
</cp:coreProperties>
</file>