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737EE" w14:textId="112F2863" w:rsidR="00F14C90" w:rsidRPr="00797A79" w:rsidRDefault="00F14C90" w:rsidP="00450EFB">
      <w:pPr>
        <w:ind w:left="4536" w:hanging="5"/>
      </w:pPr>
      <w:r w:rsidRPr="00161E50">
        <w:t>Приложение №</w:t>
      </w:r>
      <w:r w:rsidR="00BD5C65">
        <w:t xml:space="preserve"> </w:t>
      </w:r>
      <w:r w:rsidR="00B71552">
        <w:t>5</w:t>
      </w:r>
    </w:p>
    <w:p w14:paraId="24297616" w14:textId="36893561" w:rsidR="00797A79" w:rsidRPr="00797A79" w:rsidRDefault="00797A79" w:rsidP="00450EFB">
      <w:pPr>
        <w:ind w:left="4536"/>
      </w:pPr>
      <w:r w:rsidRPr="00797A79">
        <w:t>к Договору на оказание услуг Блок</w:t>
      </w:r>
      <w:r w:rsidR="00D103E1">
        <w:t>а почтового бизнеса, заключаемо</w:t>
      </w:r>
      <w:r w:rsidR="001D5F79">
        <w:t>му</w:t>
      </w:r>
      <w:r w:rsidRPr="00797A79">
        <w:t xml:space="preserve"> с региональными клиентами - юридическими лицами и индивидуальными предпринимателями</w:t>
      </w:r>
    </w:p>
    <w:p w14:paraId="65A3EE8D" w14:textId="77777777" w:rsidR="004157ED" w:rsidRDefault="00797A79" w:rsidP="00450EFB">
      <w:pPr>
        <w:ind w:left="4536"/>
      </w:pPr>
      <w:r>
        <w:t>№________ от «___</w:t>
      </w:r>
      <w:proofErr w:type="gramStart"/>
      <w:r>
        <w:t>_»_</w:t>
      </w:r>
      <w:proofErr w:type="gramEnd"/>
      <w:r>
        <w:t>_______</w:t>
      </w:r>
      <w:r w:rsidR="004157ED" w:rsidRPr="000076FD">
        <w:t>20____г.</w:t>
      </w:r>
    </w:p>
    <w:p w14:paraId="307B768E" w14:textId="77777777" w:rsidR="00E456A4" w:rsidRDefault="00E456A4" w:rsidP="00E456A4">
      <w:pPr>
        <w:tabs>
          <w:tab w:val="left" w:pos="6574"/>
        </w:tabs>
        <w:rPr>
          <w:b/>
        </w:rPr>
      </w:pPr>
    </w:p>
    <w:p w14:paraId="1B7735CD" w14:textId="796A4ABA" w:rsidR="00867BAE" w:rsidRDefault="00E456A4" w:rsidP="00E456A4">
      <w:pPr>
        <w:tabs>
          <w:tab w:val="left" w:pos="6574"/>
        </w:tabs>
        <w:rPr>
          <w:b/>
        </w:rPr>
      </w:pPr>
      <w:r>
        <w:rPr>
          <w:b/>
        </w:rPr>
        <w:t>г.</w:t>
      </w:r>
      <w:r w:rsidR="00E056A6">
        <w:rPr>
          <w:b/>
        </w:rPr>
        <w:t xml:space="preserve"> </w:t>
      </w:r>
      <w:r>
        <w:rPr>
          <w:b/>
        </w:rPr>
        <w:t xml:space="preserve">Санкт-Петербург        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_____»______________20__г.</w:t>
      </w:r>
    </w:p>
    <w:p w14:paraId="1F251EF1" w14:textId="77777777" w:rsidR="004A1082" w:rsidRDefault="004A1082" w:rsidP="00F14C90">
      <w:pPr>
        <w:jc w:val="center"/>
        <w:rPr>
          <w:b/>
        </w:rPr>
      </w:pPr>
    </w:p>
    <w:p w14:paraId="5E78282B" w14:textId="0A289DA7" w:rsidR="00C70618" w:rsidRDefault="007B151B" w:rsidP="00C70618">
      <w:pPr>
        <w:jc w:val="center"/>
        <w:rPr>
          <w:rFonts w:asciiTheme="minorHAnsi" w:hAnsiTheme="minorHAnsi"/>
          <w:b/>
          <w:caps/>
        </w:rPr>
      </w:pPr>
      <w:r>
        <w:rPr>
          <w:rStyle w:val="a7"/>
          <w:b/>
          <w:i w:val="0"/>
        </w:rPr>
        <w:t>УСЛОВИЯ ОКАЗАНИЯ УСЛУГ</w:t>
      </w:r>
      <w:r w:rsidRPr="007B151B">
        <w:rPr>
          <w:b/>
        </w:rPr>
        <w:t xml:space="preserve">, </w:t>
      </w:r>
      <w:r w:rsidR="00C70618" w:rsidRPr="00C70618">
        <w:rPr>
          <w:rFonts w:ascii="Times New Roman Полужирный" w:hAnsi="Times New Roman Полужирный"/>
          <w:b/>
          <w:caps/>
        </w:rPr>
        <w:t xml:space="preserve">по пересылке письменной </w:t>
      </w:r>
      <w:bookmarkStart w:id="0" w:name="_GoBack"/>
      <w:bookmarkEnd w:id="0"/>
      <w:r w:rsidR="00E056A6" w:rsidRPr="00C70618">
        <w:rPr>
          <w:rFonts w:ascii="Times New Roman Полужирный" w:hAnsi="Times New Roman Полужирный"/>
          <w:b/>
          <w:caps/>
        </w:rPr>
        <w:t>КОРРЕСПОНДЕНЦИИ С</w:t>
      </w:r>
      <w:r w:rsidR="00C70618" w:rsidRPr="00C70618">
        <w:rPr>
          <w:rFonts w:ascii="Times New Roman Полужирный" w:hAnsi="Times New Roman Полужирный"/>
          <w:b/>
          <w:caps/>
        </w:rPr>
        <w:t xml:space="preserve"> ГЗПО, </w:t>
      </w:r>
    </w:p>
    <w:p w14:paraId="7DF5CC9B" w14:textId="78A123ED" w:rsidR="00E91804" w:rsidRDefault="00C70618" w:rsidP="00C70618">
      <w:pPr>
        <w:jc w:val="center"/>
        <w:rPr>
          <w:rFonts w:asciiTheme="minorHAnsi" w:hAnsiTheme="minorHAnsi"/>
          <w:b/>
          <w:caps/>
        </w:rPr>
      </w:pPr>
      <w:r w:rsidRPr="00C70618">
        <w:rPr>
          <w:rFonts w:ascii="Times New Roman Полужирный" w:hAnsi="Times New Roman Полужирный"/>
          <w:b/>
          <w:caps/>
        </w:rPr>
        <w:t>нанесёнными франкировальными машинами</w:t>
      </w:r>
    </w:p>
    <w:p w14:paraId="58EC365A" w14:textId="77777777" w:rsidR="00C70618" w:rsidRDefault="00C70618" w:rsidP="00C70618">
      <w:pPr>
        <w:jc w:val="center"/>
        <w:rPr>
          <w:rFonts w:asciiTheme="minorHAnsi" w:hAnsiTheme="minorHAnsi"/>
          <w:b/>
          <w:caps/>
        </w:rPr>
      </w:pPr>
    </w:p>
    <w:p w14:paraId="3D5716C5" w14:textId="77777777" w:rsidR="003C02BC" w:rsidRPr="00C70618" w:rsidRDefault="003C02BC" w:rsidP="00C70618">
      <w:pPr>
        <w:jc w:val="center"/>
        <w:rPr>
          <w:rFonts w:asciiTheme="minorHAnsi" w:hAnsiTheme="minorHAnsi"/>
          <w:b/>
          <w:caps/>
        </w:rPr>
      </w:pPr>
    </w:p>
    <w:p w14:paraId="59B74700" w14:textId="094A1FB7" w:rsidR="00F14C90" w:rsidRPr="003C02BC" w:rsidRDefault="00F14C90" w:rsidP="003C02BC">
      <w:pPr>
        <w:pStyle w:val="af8"/>
        <w:numPr>
          <w:ilvl w:val="0"/>
          <w:numId w:val="3"/>
        </w:numPr>
        <w:jc w:val="center"/>
        <w:rPr>
          <w:b/>
        </w:rPr>
      </w:pPr>
      <w:r w:rsidRPr="003C02BC">
        <w:rPr>
          <w:b/>
        </w:rPr>
        <w:t>ОБЩИЕ ПОЛОЖЕНИЯ</w:t>
      </w:r>
    </w:p>
    <w:p w14:paraId="6BDC9B99" w14:textId="77777777" w:rsidR="003C02BC" w:rsidRPr="003C02BC" w:rsidRDefault="003C02BC" w:rsidP="003C02BC">
      <w:pPr>
        <w:pStyle w:val="af8"/>
        <w:rPr>
          <w:b/>
        </w:rPr>
      </w:pPr>
    </w:p>
    <w:p w14:paraId="1173915D" w14:textId="67809085" w:rsidR="00F14C90" w:rsidRPr="00881861" w:rsidRDefault="00F14C90" w:rsidP="00E91804">
      <w:pPr>
        <w:ind w:firstLine="709"/>
        <w:jc w:val="both"/>
      </w:pPr>
      <w:r>
        <w:t>1.1.</w:t>
      </w:r>
      <w:r w:rsidR="00E91804">
        <w:t xml:space="preserve"> </w:t>
      </w:r>
      <w:r w:rsidRPr="00161E50">
        <w:t>Настоящие Условия регулиру</w:t>
      </w:r>
      <w:r>
        <w:t>ют</w:t>
      </w:r>
      <w:r w:rsidRPr="00161E50">
        <w:t xml:space="preserve"> отношения Заказчика и Исполнителя, </w:t>
      </w:r>
      <w:r w:rsidR="00A13B6C">
        <w:t xml:space="preserve">по </w:t>
      </w:r>
      <w:r w:rsidR="00A13B6C" w:rsidRPr="00161E50">
        <w:t>оказани</w:t>
      </w:r>
      <w:r w:rsidR="00A13B6C">
        <w:t xml:space="preserve">ю </w:t>
      </w:r>
      <w:r w:rsidRPr="00161E50">
        <w:t>услуг</w:t>
      </w:r>
      <w:r w:rsidR="00D35B72">
        <w:t>, связанных с эксплуатацией франкировальной машины</w:t>
      </w:r>
      <w:r w:rsidR="004B67D4" w:rsidRPr="004B67D4">
        <w:t xml:space="preserve"> </w:t>
      </w:r>
      <w:r w:rsidR="004B67D4">
        <w:t xml:space="preserve">нового поколения (далее – </w:t>
      </w:r>
      <w:r w:rsidR="004B67D4" w:rsidRPr="00C70618">
        <w:t>ФМ</w:t>
      </w:r>
      <w:r w:rsidR="00AC6786">
        <w:t xml:space="preserve"> или франкировальной машины</w:t>
      </w:r>
      <w:r w:rsidR="004B67D4">
        <w:t>)</w:t>
      </w:r>
      <w:r w:rsidR="004B67D4" w:rsidRPr="00C70618">
        <w:t xml:space="preserve"> </w:t>
      </w:r>
      <w:r w:rsidR="004B67D4">
        <w:t xml:space="preserve">в соответствии </w:t>
      </w:r>
      <w:r w:rsidR="004B67D4">
        <w:rPr>
          <w:szCs w:val="20"/>
        </w:rPr>
        <w:t xml:space="preserve">с </w:t>
      </w:r>
      <w:r w:rsidR="004B67D4" w:rsidRPr="00210222">
        <w:t xml:space="preserve">Порядком </w:t>
      </w:r>
      <w:r w:rsidR="004B67D4">
        <w:t>применения франкировальных машин</w:t>
      </w:r>
      <w:r w:rsidR="004B67D4" w:rsidRPr="00210222">
        <w:t xml:space="preserve"> </w:t>
      </w:r>
      <w:r w:rsidR="004B67D4">
        <w:t xml:space="preserve">утверждённым Приказом </w:t>
      </w:r>
      <w:proofErr w:type="spellStart"/>
      <w:r w:rsidR="004B67D4">
        <w:t>Минкомсвязи</w:t>
      </w:r>
      <w:proofErr w:type="spellEnd"/>
      <w:r w:rsidR="004B67D4">
        <w:t xml:space="preserve"> от 08.08.2016 № </w:t>
      </w:r>
      <w:proofErr w:type="gramStart"/>
      <w:r w:rsidR="004B67D4">
        <w:t>368  (</w:t>
      </w:r>
      <w:proofErr w:type="gramEnd"/>
      <w:r w:rsidR="004B67D4">
        <w:t>далее - Порядок</w:t>
      </w:r>
      <w:r w:rsidR="004B67D4" w:rsidRPr="00210222">
        <w:t xml:space="preserve"> приема корреспонденции с испол</w:t>
      </w:r>
      <w:r w:rsidR="004B67D4">
        <w:t>ьзованием франкировальных машин</w:t>
      </w:r>
      <w:r w:rsidR="008357A8">
        <w:t xml:space="preserve"> нового поколения</w:t>
      </w:r>
      <w:r w:rsidR="004B67D4">
        <w:t>)</w:t>
      </w:r>
      <w:r w:rsidR="00D35B72">
        <w:t>.</w:t>
      </w:r>
    </w:p>
    <w:p w14:paraId="20A27F44" w14:textId="0CF7B8E1" w:rsidR="00F14C90" w:rsidRDefault="00F14C90" w:rsidP="00C70618">
      <w:pPr>
        <w:ind w:firstLine="709"/>
        <w:jc w:val="both"/>
      </w:pPr>
      <w:r>
        <w:t>1.2</w:t>
      </w:r>
      <w:r w:rsidRPr="00161E50">
        <w:t xml:space="preserve">. В соответствии с настоящими Условиями, а также </w:t>
      </w:r>
      <w:r>
        <w:t xml:space="preserve">Договором </w:t>
      </w:r>
      <w:r w:rsidR="004157ED">
        <w:t>на</w:t>
      </w:r>
      <w:r w:rsidR="00BD5C65">
        <w:t xml:space="preserve"> </w:t>
      </w:r>
      <w:r w:rsidR="00CE6DEA">
        <w:t>оказание услуг Блока почтового бизнеса, заключаем</w:t>
      </w:r>
      <w:r w:rsidR="001D5F79">
        <w:t>ым</w:t>
      </w:r>
      <w:r w:rsidR="00CE6DEA">
        <w:t xml:space="preserve"> с региональными клиентами - юридическими лицами и индивидуальными предпринимателями</w:t>
      </w:r>
      <w:r>
        <w:t xml:space="preserve"> </w:t>
      </w:r>
      <w:r w:rsidRPr="00231F16">
        <w:t>№ ___</w:t>
      </w:r>
      <w:r w:rsidR="00E91804">
        <w:t>__</w:t>
      </w:r>
      <w:r w:rsidR="001D6310">
        <w:t xml:space="preserve">___________________________    </w:t>
      </w:r>
      <w:r w:rsidR="00D103E1">
        <w:t xml:space="preserve">от ________ (далее - </w:t>
      </w:r>
      <w:r w:rsidRPr="00231F16">
        <w:t>Договор)</w:t>
      </w:r>
      <w:r w:rsidRPr="00161E50">
        <w:t xml:space="preserve">, Заказчик поручает, а Исполнитель принимает на себя обязательства </w:t>
      </w:r>
      <w:r w:rsidR="007B151B" w:rsidRPr="00210222">
        <w:t xml:space="preserve">по </w:t>
      </w:r>
      <w:r w:rsidR="00BA5F97" w:rsidRPr="00710116">
        <w:t xml:space="preserve"> </w:t>
      </w:r>
      <w:r w:rsidR="00710116">
        <w:t xml:space="preserve">обеспечению подключения </w:t>
      </w:r>
      <w:r w:rsidR="00BA5F97" w:rsidRPr="00710116">
        <w:t xml:space="preserve">ФМ Заказчика к информационной системе дистанционного управления ФМ, </w:t>
      </w:r>
      <w:r w:rsidR="00232B86" w:rsidRPr="00710116">
        <w:t>последующе</w:t>
      </w:r>
      <w:r w:rsidR="008F05BC" w:rsidRPr="00710116">
        <w:t>го</w:t>
      </w:r>
      <w:r w:rsidR="00232B86" w:rsidRPr="00710116">
        <w:t xml:space="preserve"> </w:t>
      </w:r>
      <w:r w:rsidR="004B67D4" w:rsidRPr="00710116">
        <w:t>ввод</w:t>
      </w:r>
      <w:r w:rsidR="008F05BC" w:rsidRPr="00710116">
        <w:t>а</w:t>
      </w:r>
      <w:r w:rsidR="004B67D4" w:rsidRPr="00710116">
        <w:t xml:space="preserve"> и </w:t>
      </w:r>
      <w:r w:rsidR="00C70618" w:rsidRPr="00710116">
        <w:t>контрол</w:t>
      </w:r>
      <w:r w:rsidR="008F05BC" w:rsidRPr="00710116">
        <w:t>я</w:t>
      </w:r>
      <w:r w:rsidR="00C70618" w:rsidRPr="00710116">
        <w:t xml:space="preserve"> </w:t>
      </w:r>
      <w:r w:rsidR="008357A8" w:rsidRPr="00710116">
        <w:t>движени</w:t>
      </w:r>
      <w:r w:rsidR="008F05BC" w:rsidRPr="00710116">
        <w:t>я</w:t>
      </w:r>
      <w:r w:rsidR="008357A8" w:rsidRPr="00710116">
        <w:t xml:space="preserve"> </w:t>
      </w:r>
      <w:r w:rsidR="008357A8">
        <w:t xml:space="preserve">денежных </w:t>
      </w:r>
      <w:r w:rsidR="00C70618" w:rsidRPr="00C70618">
        <w:t xml:space="preserve">средств на счёте </w:t>
      </w:r>
      <w:r w:rsidR="00AC6786">
        <w:t xml:space="preserve">Заказчика </w:t>
      </w:r>
      <w:r w:rsidR="00C70618" w:rsidRPr="00C70618">
        <w:t xml:space="preserve"> в информационной системе дистанционного управления</w:t>
      </w:r>
      <w:r w:rsidR="00EF3295" w:rsidRPr="00EF3295">
        <w:t xml:space="preserve"> </w:t>
      </w:r>
      <w:r w:rsidR="00C70618" w:rsidRPr="00C70618">
        <w:t>ФМ</w:t>
      </w:r>
      <w:r w:rsidR="007B151B" w:rsidRPr="00210222">
        <w:t xml:space="preserve">, а также иных услуг, </w:t>
      </w:r>
      <w:r w:rsidR="0058313D">
        <w:t>перечисленных</w:t>
      </w:r>
      <w:r w:rsidR="007B151B" w:rsidRPr="00210222">
        <w:t xml:space="preserve"> в пункте 2.1 настоящ</w:t>
      </w:r>
      <w:r w:rsidR="007B151B">
        <w:t>их Условий</w:t>
      </w:r>
      <w:r w:rsidR="007B151B" w:rsidRPr="00210222">
        <w:t xml:space="preserve"> и связанных с </w:t>
      </w:r>
      <w:r w:rsidR="00C70618">
        <w:t xml:space="preserve">применением </w:t>
      </w:r>
      <w:r w:rsidR="007B151B" w:rsidRPr="00210222">
        <w:t xml:space="preserve">франкировальной машины </w:t>
      </w:r>
      <w:r w:rsidR="00222CF5">
        <w:t xml:space="preserve">серии </w:t>
      </w:r>
      <w:r w:rsidR="004A1082" w:rsidRPr="00F96DB2">
        <w:rPr>
          <w:color w:val="000000" w:themeColor="text1"/>
        </w:rPr>
        <w:t xml:space="preserve">Модель </w:t>
      </w:r>
      <w:proofErr w:type="spellStart"/>
      <w:r w:rsidR="004A1082" w:rsidRPr="00F96DB2">
        <w:rPr>
          <w:color w:val="000000" w:themeColor="text1"/>
          <w:lang w:val="en-US"/>
        </w:rPr>
        <w:t>PostBase</w:t>
      </w:r>
      <w:proofErr w:type="spellEnd"/>
      <w:r w:rsidR="004A1082" w:rsidRPr="00F96DB2">
        <w:rPr>
          <w:color w:val="000000" w:themeColor="text1"/>
        </w:rPr>
        <w:t xml:space="preserve"> 30, серийный номер </w:t>
      </w:r>
      <w:r w:rsidR="004A1082" w:rsidRPr="00F96DB2">
        <w:rPr>
          <w:color w:val="000000" w:themeColor="text1"/>
          <w:lang w:val="en-US"/>
        </w:rPr>
        <w:t>FP</w:t>
      </w:r>
      <w:r w:rsidR="004A1082" w:rsidRPr="00F96DB2">
        <w:rPr>
          <w:color w:val="000000" w:themeColor="text1"/>
        </w:rPr>
        <w:t xml:space="preserve"> 617324, дата выпуска 18.09.17г. </w:t>
      </w:r>
      <w:r w:rsidR="007B151B" w:rsidRPr="00F96DB2">
        <w:rPr>
          <w:color w:val="000000" w:themeColor="text1"/>
        </w:rPr>
        <w:t>номер ГЗПО</w:t>
      </w:r>
      <w:r w:rsidR="00C925EE" w:rsidRPr="00F96DB2">
        <w:rPr>
          <w:color w:val="000000" w:themeColor="text1"/>
        </w:rPr>
        <w:t xml:space="preserve"> </w:t>
      </w:r>
      <w:r w:rsidR="0048242D" w:rsidRPr="0048242D">
        <w:rPr>
          <w:color w:val="000000" w:themeColor="text1"/>
        </w:rPr>
        <w:t>(Номер клише 00336)</w:t>
      </w:r>
      <w:r w:rsidR="007B151B" w:rsidRPr="00F96DB2">
        <w:rPr>
          <w:color w:val="000000" w:themeColor="text1"/>
        </w:rPr>
        <w:t>, установленной по адресу:</w:t>
      </w:r>
      <w:r w:rsidR="002E04BA" w:rsidRPr="00F96DB2">
        <w:rPr>
          <w:color w:val="000000" w:themeColor="text1"/>
        </w:rPr>
        <w:t xml:space="preserve"> </w:t>
      </w:r>
      <w:r w:rsidR="00C925EE" w:rsidRPr="00F96DB2">
        <w:rPr>
          <w:color w:val="000000" w:themeColor="text1"/>
        </w:rPr>
        <w:t xml:space="preserve">197110, Песочная набережная, дом 42, литер А, Петроградский р-н, </w:t>
      </w:r>
      <w:proofErr w:type="spellStart"/>
      <w:r w:rsidR="00C925EE" w:rsidRPr="00F96DB2">
        <w:rPr>
          <w:color w:val="000000" w:themeColor="text1"/>
        </w:rPr>
        <w:t>г.Санкт</w:t>
      </w:r>
      <w:proofErr w:type="spellEnd"/>
      <w:r w:rsidR="00C925EE" w:rsidRPr="00F96DB2">
        <w:rPr>
          <w:color w:val="000000" w:themeColor="text1"/>
        </w:rPr>
        <w:t>-Петербург</w:t>
      </w:r>
      <w:r w:rsidR="007B151B" w:rsidRPr="00F96DB2">
        <w:rPr>
          <w:color w:val="000000" w:themeColor="text1"/>
        </w:rPr>
        <w:t>.</w:t>
      </w:r>
    </w:p>
    <w:p w14:paraId="14F926A7" w14:textId="13EFE433" w:rsidR="00F14C90" w:rsidRPr="00881861" w:rsidRDefault="00F14C90" w:rsidP="00E91804">
      <w:pPr>
        <w:ind w:firstLine="709"/>
        <w:jc w:val="both"/>
      </w:pPr>
      <w:r w:rsidRPr="00881861">
        <w:t>1.</w:t>
      </w:r>
      <w:r w:rsidR="00AE1FE6">
        <w:t>3</w:t>
      </w:r>
      <w:r w:rsidRPr="00881861">
        <w:t xml:space="preserve">. Период оказания услуг, </w:t>
      </w:r>
      <w:r w:rsidR="0058313D">
        <w:t>перечисленных</w:t>
      </w:r>
      <w:r w:rsidRPr="00881861">
        <w:t xml:space="preserve"> в п.1.2</w:t>
      </w:r>
      <w:r w:rsidR="00342C61">
        <w:t xml:space="preserve"> и </w:t>
      </w:r>
      <w:r w:rsidR="00A13B6C">
        <w:t>п.2.1</w:t>
      </w:r>
      <w:r w:rsidRPr="00881861">
        <w:t xml:space="preserve"> настоящих Условий с «___</w:t>
      </w:r>
      <w:proofErr w:type="gramStart"/>
      <w:r w:rsidRPr="00881861">
        <w:t>_»_</w:t>
      </w:r>
      <w:proofErr w:type="gramEnd"/>
      <w:r w:rsidRPr="00881861">
        <w:t xml:space="preserve">________20___г. </w:t>
      </w:r>
      <w:r w:rsidR="001D6310">
        <w:t xml:space="preserve">и </w:t>
      </w:r>
      <w:r w:rsidR="001D6310" w:rsidRPr="001D6310">
        <w:t>до истечения срока действия Договора или до его расторжения Сторонами.</w:t>
      </w:r>
    </w:p>
    <w:p w14:paraId="63C7322C" w14:textId="77777777" w:rsidR="003C02BC" w:rsidRDefault="003C02BC" w:rsidP="00F14C90">
      <w:pPr>
        <w:ind w:right="43" w:firstLine="720"/>
        <w:jc w:val="center"/>
        <w:rPr>
          <w:b/>
        </w:rPr>
      </w:pPr>
    </w:p>
    <w:p w14:paraId="547FE012" w14:textId="77777777" w:rsidR="00F14C90" w:rsidRDefault="00F14C90" w:rsidP="00F14C90">
      <w:pPr>
        <w:ind w:right="43" w:firstLine="720"/>
        <w:jc w:val="center"/>
        <w:rPr>
          <w:b/>
        </w:rPr>
      </w:pPr>
      <w:r w:rsidRPr="00161E50">
        <w:rPr>
          <w:b/>
        </w:rPr>
        <w:t>2. ОБЯЗАННОСТИ СТОРОН</w:t>
      </w:r>
    </w:p>
    <w:p w14:paraId="39AAAD4D" w14:textId="77777777" w:rsidR="003C02BC" w:rsidRPr="00161E50" w:rsidRDefault="003C02BC" w:rsidP="00F14C90">
      <w:pPr>
        <w:ind w:right="43" w:firstLine="720"/>
        <w:jc w:val="center"/>
        <w:rPr>
          <w:b/>
        </w:rPr>
      </w:pPr>
    </w:p>
    <w:p w14:paraId="1E28043C" w14:textId="77777777" w:rsidR="007B151B" w:rsidRDefault="007B151B" w:rsidP="00E91804">
      <w:pPr>
        <w:ind w:firstLine="709"/>
        <w:jc w:val="both"/>
        <w:rPr>
          <w:szCs w:val="20"/>
        </w:rPr>
      </w:pPr>
      <w:r w:rsidRPr="00210222">
        <w:rPr>
          <w:szCs w:val="20"/>
        </w:rPr>
        <w:t>2.1. Исполнитель обязуется:</w:t>
      </w:r>
    </w:p>
    <w:p w14:paraId="5EEB5C9C" w14:textId="6354C4FC" w:rsidR="007B151B" w:rsidRPr="00210222" w:rsidRDefault="00670FDB" w:rsidP="000C4915">
      <w:pPr>
        <w:ind w:firstLine="709"/>
        <w:jc w:val="both"/>
        <w:rPr>
          <w:szCs w:val="20"/>
        </w:rPr>
      </w:pPr>
      <w:r>
        <w:rPr>
          <w:szCs w:val="20"/>
        </w:rPr>
        <w:t>2.1.1. Ознакомить Заказчика</w:t>
      </w:r>
      <w:r w:rsidR="00AC3715">
        <w:rPr>
          <w:szCs w:val="20"/>
        </w:rPr>
        <w:t xml:space="preserve"> с </w:t>
      </w:r>
      <w:r w:rsidRPr="00210222">
        <w:t>Порядком приема корреспонденции с испол</w:t>
      </w:r>
      <w:r>
        <w:t>ьзованием франкировальных машин</w:t>
      </w:r>
      <w:r w:rsidR="008357A8">
        <w:t xml:space="preserve"> нового поколения</w:t>
      </w:r>
      <w:r>
        <w:t>.</w:t>
      </w:r>
      <w:r w:rsidR="000C4915" w:rsidRPr="00210222">
        <w:rPr>
          <w:szCs w:val="20"/>
        </w:rPr>
        <w:t xml:space="preserve"> </w:t>
      </w:r>
    </w:p>
    <w:p w14:paraId="064CA9E3" w14:textId="1A3CB8C9" w:rsidR="007B151B" w:rsidRPr="00210222" w:rsidRDefault="007B151B" w:rsidP="00E91804">
      <w:pPr>
        <w:tabs>
          <w:tab w:val="left" w:pos="1440"/>
          <w:tab w:val="left" w:pos="3969"/>
        </w:tabs>
        <w:ind w:firstLine="709"/>
        <w:jc w:val="both"/>
      </w:pPr>
      <w:r w:rsidRPr="00210222">
        <w:rPr>
          <w:szCs w:val="20"/>
        </w:rPr>
        <w:t>2.1.</w:t>
      </w:r>
      <w:r w:rsidR="00AE1FE6">
        <w:rPr>
          <w:szCs w:val="20"/>
        </w:rPr>
        <w:t>2</w:t>
      </w:r>
      <w:r w:rsidRPr="00210222">
        <w:t xml:space="preserve">. Обеспечить </w:t>
      </w:r>
      <w:r w:rsidR="000C4915">
        <w:t>формирование</w:t>
      </w:r>
      <w:r w:rsidRPr="00210222">
        <w:t xml:space="preserve"> клише франкировальной машины</w:t>
      </w:r>
      <w:r w:rsidR="00BA5F97">
        <w:t xml:space="preserve"> </w:t>
      </w:r>
      <w:r w:rsidR="00710116">
        <w:t xml:space="preserve">и подключение </w:t>
      </w:r>
      <w:r w:rsidR="00BA5F97">
        <w:t xml:space="preserve">ФМ Заказчика к </w:t>
      </w:r>
      <w:r w:rsidR="00BA5F97" w:rsidRPr="000C4915">
        <w:t>информационной системе дистанционного управления ФМ</w:t>
      </w:r>
      <w:r w:rsidR="005719B7">
        <w:t>.</w:t>
      </w:r>
      <w:r w:rsidRPr="00210222">
        <w:t xml:space="preserve"> </w:t>
      </w:r>
    </w:p>
    <w:p w14:paraId="461E29D4" w14:textId="4E5D9724" w:rsidR="007B151B" w:rsidRPr="00210222" w:rsidRDefault="007B151B" w:rsidP="007B151B">
      <w:pPr>
        <w:ind w:firstLine="709"/>
        <w:jc w:val="both"/>
      </w:pPr>
      <w:r w:rsidRPr="00210222">
        <w:rPr>
          <w:szCs w:val="20"/>
        </w:rPr>
        <w:t>2.1.</w:t>
      </w:r>
      <w:r w:rsidR="00AE1FE6">
        <w:rPr>
          <w:szCs w:val="20"/>
        </w:rPr>
        <w:t>3</w:t>
      </w:r>
      <w:r w:rsidRPr="00210222">
        <w:rPr>
          <w:szCs w:val="20"/>
        </w:rPr>
        <w:t xml:space="preserve">. </w:t>
      </w:r>
      <w:r w:rsidR="000C4915">
        <w:t>О</w:t>
      </w:r>
      <w:r w:rsidR="000C4915" w:rsidRPr="000C4915">
        <w:t>существлять контроль наличия</w:t>
      </w:r>
      <w:r w:rsidR="008357A8">
        <w:t xml:space="preserve"> и движения денежных </w:t>
      </w:r>
      <w:r w:rsidR="000C4915" w:rsidRPr="000C4915">
        <w:t xml:space="preserve">средств на счёте </w:t>
      </w:r>
      <w:r w:rsidR="00BA5F97">
        <w:t xml:space="preserve">Заказчика </w:t>
      </w:r>
      <w:r w:rsidR="000C4915" w:rsidRPr="000C4915">
        <w:t>в информационной системе дистанционного управления ФМ и своевременно информировать Заказчика о необходимости его пополнения</w:t>
      </w:r>
      <w:r w:rsidR="005719B7">
        <w:t>.</w:t>
      </w:r>
    </w:p>
    <w:p w14:paraId="1948F730" w14:textId="78212692" w:rsidR="007B151B" w:rsidRPr="00210222" w:rsidRDefault="007B151B" w:rsidP="007B151B">
      <w:pPr>
        <w:ind w:firstLine="709"/>
        <w:jc w:val="both"/>
      </w:pPr>
      <w:r w:rsidRPr="00210222">
        <w:t>2.1.</w:t>
      </w:r>
      <w:r w:rsidR="00AE1FE6">
        <w:t>4</w:t>
      </w:r>
      <w:r w:rsidRPr="00210222">
        <w:t xml:space="preserve">. Осуществлять прием письменной корреспонденции Заказчика, </w:t>
      </w:r>
      <w:proofErr w:type="spellStart"/>
      <w:r w:rsidRPr="00210222">
        <w:t>отфранкированной</w:t>
      </w:r>
      <w:proofErr w:type="spellEnd"/>
      <w:r w:rsidRPr="00210222">
        <w:t xml:space="preserve"> на франкировальной машине Заказчика в объекте почтовой связи </w:t>
      </w:r>
      <w:r w:rsidR="00C925EE">
        <w:t>Межрайонный Петроградский почтамт УФПС Санкт-Петербурга и Ленинградской области – филиала ФГУП «Почта России»</w:t>
      </w:r>
      <w:r w:rsidRPr="00210222">
        <w:t>,</w:t>
      </w:r>
      <w:r w:rsidR="00C925EE">
        <w:t xml:space="preserve"> Отделение Почтовой связи №197198</w:t>
      </w:r>
      <w:r w:rsidRPr="00210222">
        <w:t xml:space="preserve"> расположенном по адресу: </w:t>
      </w:r>
      <w:r w:rsidR="00C925EE">
        <w:t>197198</w:t>
      </w:r>
      <w:r w:rsidR="00F96DB2">
        <w:t xml:space="preserve">, </w:t>
      </w:r>
      <w:proofErr w:type="spellStart"/>
      <w:r w:rsidR="00F96DB2">
        <w:t>ул.Введенская</w:t>
      </w:r>
      <w:proofErr w:type="spellEnd"/>
      <w:r w:rsidR="00F96DB2">
        <w:t xml:space="preserve">, дом 10А, Петроградский р-н, </w:t>
      </w:r>
      <w:proofErr w:type="spellStart"/>
      <w:r w:rsidR="00F96DB2">
        <w:t>г.Санкт</w:t>
      </w:r>
      <w:proofErr w:type="spellEnd"/>
      <w:r w:rsidR="00F96DB2">
        <w:t>-Петербург</w:t>
      </w:r>
      <w:r w:rsidRPr="00210222">
        <w:t>.</w:t>
      </w:r>
    </w:p>
    <w:p w14:paraId="1F3F99EC" w14:textId="3DA8EBB3" w:rsidR="007B151B" w:rsidRPr="00210222" w:rsidRDefault="007B151B" w:rsidP="007B151B">
      <w:pPr>
        <w:ind w:firstLine="709"/>
        <w:jc w:val="both"/>
        <w:rPr>
          <w:szCs w:val="20"/>
        </w:rPr>
      </w:pPr>
      <w:r w:rsidRPr="00210222">
        <w:rPr>
          <w:szCs w:val="20"/>
        </w:rPr>
        <w:lastRenderedPageBreak/>
        <w:t>2.1.</w:t>
      </w:r>
      <w:r w:rsidR="00AE1FE6">
        <w:rPr>
          <w:szCs w:val="20"/>
        </w:rPr>
        <w:t>5</w:t>
      </w:r>
      <w:r w:rsidRPr="00210222">
        <w:rPr>
          <w:szCs w:val="20"/>
        </w:rPr>
        <w:t xml:space="preserve">. Исполнитель, в лице ОПС, обязуется в соответствии с согласованным Сторонами графиком осуществлять контроль соответствия данных о количестве </w:t>
      </w:r>
      <w:proofErr w:type="spellStart"/>
      <w:r w:rsidRPr="00210222">
        <w:rPr>
          <w:szCs w:val="20"/>
        </w:rPr>
        <w:t>отфранкированной</w:t>
      </w:r>
      <w:proofErr w:type="spellEnd"/>
      <w:r w:rsidRPr="00210222">
        <w:rPr>
          <w:szCs w:val="20"/>
        </w:rPr>
        <w:t xml:space="preserve"> корреспонденции </w:t>
      </w:r>
      <w:r w:rsidR="004004A7">
        <w:rPr>
          <w:szCs w:val="20"/>
        </w:rPr>
        <w:t>н</w:t>
      </w:r>
      <w:r w:rsidR="004004A7" w:rsidRPr="004004A7">
        <w:rPr>
          <w:szCs w:val="20"/>
        </w:rPr>
        <w:t xml:space="preserve">а основании данных информационной системы </w:t>
      </w:r>
      <w:r w:rsidR="008357A8">
        <w:rPr>
          <w:szCs w:val="20"/>
        </w:rPr>
        <w:t xml:space="preserve">дистанционного </w:t>
      </w:r>
      <w:r w:rsidR="004004A7" w:rsidRPr="004004A7">
        <w:rPr>
          <w:szCs w:val="20"/>
        </w:rPr>
        <w:t>управления ФМ</w:t>
      </w:r>
      <w:r w:rsidRPr="00210222">
        <w:rPr>
          <w:szCs w:val="20"/>
        </w:rPr>
        <w:t xml:space="preserve"> с количеством письменной корреспонденции</w:t>
      </w:r>
      <w:r w:rsidR="00F96DB2">
        <w:rPr>
          <w:szCs w:val="20"/>
        </w:rPr>
        <w:t>,</w:t>
      </w:r>
      <w:r w:rsidRPr="00210222">
        <w:rPr>
          <w:szCs w:val="20"/>
        </w:rPr>
        <w:t xml:space="preserve"> принятой за тот же период в назначенном объекте почтовой связи, осуществляющим ее прием и по итогам составлять Акт сверки (приложение № 2 к настоящ</w:t>
      </w:r>
      <w:r>
        <w:rPr>
          <w:szCs w:val="20"/>
        </w:rPr>
        <w:t>им Условиям</w:t>
      </w:r>
      <w:r w:rsidRPr="00210222">
        <w:rPr>
          <w:szCs w:val="20"/>
        </w:rPr>
        <w:t>). Расхождения, подтвержденные документами (брак, возврат и т.п.), отражаются в Акте сверки. Акт сверки служит основанием для списания или до</w:t>
      </w:r>
      <w:r>
        <w:rPr>
          <w:szCs w:val="20"/>
        </w:rPr>
        <w:t>в</w:t>
      </w:r>
      <w:r w:rsidRPr="00210222">
        <w:rPr>
          <w:szCs w:val="20"/>
        </w:rPr>
        <w:t xml:space="preserve">едения денежным сумм </w:t>
      </w:r>
      <w:r w:rsidR="00AC6786">
        <w:rPr>
          <w:szCs w:val="20"/>
        </w:rPr>
        <w:t xml:space="preserve">на счет клиента </w:t>
      </w:r>
      <w:r w:rsidRPr="00210222">
        <w:rPr>
          <w:szCs w:val="20"/>
        </w:rPr>
        <w:t xml:space="preserve">в </w:t>
      </w:r>
      <w:r w:rsidR="008357A8" w:rsidRPr="004004A7">
        <w:rPr>
          <w:szCs w:val="20"/>
        </w:rPr>
        <w:t>информационной систем</w:t>
      </w:r>
      <w:r w:rsidR="008357A8">
        <w:rPr>
          <w:szCs w:val="20"/>
        </w:rPr>
        <w:t>е</w:t>
      </w:r>
      <w:r w:rsidR="008357A8" w:rsidRPr="004004A7">
        <w:rPr>
          <w:szCs w:val="20"/>
        </w:rPr>
        <w:t xml:space="preserve"> </w:t>
      </w:r>
      <w:r w:rsidR="008357A8">
        <w:rPr>
          <w:szCs w:val="20"/>
        </w:rPr>
        <w:t xml:space="preserve">дистанционного </w:t>
      </w:r>
      <w:r w:rsidR="008357A8" w:rsidRPr="004004A7">
        <w:rPr>
          <w:szCs w:val="20"/>
        </w:rPr>
        <w:t>управления ФМ</w:t>
      </w:r>
      <w:r w:rsidR="005719B7">
        <w:rPr>
          <w:szCs w:val="20"/>
        </w:rPr>
        <w:t>.</w:t>
      </w:r>
    </w:p>
    <w:p w14:paraId="011DE378" w14:textId="65F5C92A" w:rsidR="007B151B" w:rsidRDefault="007B151B" w:rsidP="00E91804">
      <w:pPr>
        <w:spacing w:before="120"/>
        <w:ind w:firstLine="709"/>
        <w:jc w:val="both"/>
        <w:outlineLvl w:val="2"/>
        <w:rPr>
          <w:szCs w:val="20"/>
        </w:rPr>
      </w:pPr>
      <w:r w:rsidRPr="00210222">
        <w:rPr>
          <w:szCs w:val="20"/>
        </w:rPr>
        <w:t xml:space="preserve">2.2. </w:t>
      </w:r>
      <w:r w:rsidRPr="00210222">
        <w:t>Заказчик</w:t>
      </w:r>
      <w:r w:rsidRPr="00210222">
        <w:rPr>
          <w:szCs w:val="20"/>
        </w:rPr>
        <w:t xml:space="preserve"> обязуется:</w:t>
      </w:r>
    </w:p>
    <w:p w14:paraId="21334333" w14:textId="16E45119" w:rsidR="009D3C0C" w:rsidRPr="00210222" w:rsidRDefault="009D3C0C" w:rsidP="00E91804">
      <w:pPr>
        <w:spacing w:before="120"/>
        <w:ind w:firstLine="709"/>
        <w:jc w:val="both"/>
        <w:outlineLvl w:val="2"/>
        <w:rPr>
          <w:szCs w:val="20"/>
        </w:rPr>
      </w:pPr>
      <w:r w:rsidRPr="009D3C0C">
        <w:rPr>
          <w:szCs w:val="20"/>
        </w:rPr>
        <w:t>2.2.</w:t>
      </w:r>
      <w:r w:rsidR="007702AA">
        <w:rPr>
          <w:szCs w:val="20"/>
        </w:rPr>
        <w:t>1</w:t>
      </w:r>
      <w:r w:rsidR="00F96DB2">
        <w:rPr>
          <w:szCs w:val="20"/>
        </w:rPr>
        <w:t xml:space="preserve">. Заключить договор </w:t>
      </w:r>
      <w:r w:rsidRPr="009D3C0C">
        <w:rPr>
          <w:szCs w:val="20"/>
        </w:rPr>
        <w:t xml:space="preserve">на техническое обслуживание </w:t>
      </w:r>
      <w:r w:rsidR="00F76970">
        <w:rPr>
          <w:szCs w:val="20"/>
        </w:rPr>
        <w:t>ФМ</w:t>
      </w:r>
      <w:r w:rsidRPr="009D3C0C">
        <w:rPr>
          <w:szCs w:val="20"/>
        </w:rPr>
        <w:t xml:space="preserve"> со специализированной организацией (центром технического обслуживания) имеющей полномочия от изготовителя на техническое обслуживание франкировальных машин данной серии (модели).</w:t>
      </w:r>
    </w:p>
    <w:p w14:paraId="53AFF605" w14:textId="0A727714" w:rsidR="007B151B" w:rsidRPr="00145CFF" w:rsidRDefault="007702AA" w:rsidP="00145CFF">
      <w:pPr>
        <w:ind w:firstLine="709"/>
        <w:jc w:val="both"/>
      </w:pPr>
      <w:r>
        <w:t>2.2.2</w:t>
      </w:r>
      <w:r w:rsidR="007B151B" w:rsidRPr="00210222">
        <w:t>. В соответствии с</w:t>
      </w:r>
      <w:r w:rsidR="007B151B">
        <w:t xml:space="preserve"> </w:t>
      </w:r>
      <w:r w:rsidR="00E03E35">
        <w:t xml:space="preserve">Административный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машин, утверждённым Приказом </w:t>
      </w:r>
      <w:proofErr w:type="spellStart"/>
      <w:r w:rsidR="00E03E35">
        <w:t>Минкомсвязи</w:t>
      </w:r>
      <w:proofErr w:type="spellEnd"/>
      <w:r w:rsidR="00E03E35">
        <w:t xml:space="preserve"> от 03.11.2011 г. № 296 получить в территориальном управлении </w:t>
      </w:r>
      <w:proofErr w:type="spellStart"/>
      <w:r w:rsidR="00E03E35">
        <w:t>Роскомнадзора</w:t>
      </w:r>
      <w:proofErr w:type="spellEnd"/>
      <w:r w:rsidR="00E03E35">
        <w:t xml:space="preserve"> разрешение на </w:t>
      </w:r>
      <w:r w:rsidR="005719B7">
        <w:t>применени</w:t>
      </w:r>
      <w:r w:rsidR="00A001CE">
        <w:t>е</w:t>
      </w:r>
      <w:r w:rsidR="007B151B" w:rsidRPr="00210222">
        <w:t xml:space="preserve"> принадлежащ</w:t>
      </w:r>
      <w:r w:rsidR="008F05BC" w:rsidRPr="00A100B9">
        <w:t>ей</w:t>
      </w:r>
      <w:r w:rsidR="007B151B" w:rsidRPr="00210222">
        <w:t xml:space="preserve"> ему  франкировальн</w:t>
      </w:r>
      <w:r w:rsidR="00A100B9">
        <w:t>ой</w:t>
      </w:r>
      <w:r w:rsidR="007B151B" w:rsidRPr="00210222">
        <w:t xml:space="preserve"> машин</w:t>
      </w:r>
      <w:r w:rsidR="008F05BC">
        <w:t>ы</w:t>
      </w:r>
      <w:r w:rsidR="007B151B" w:rsidRPr="00210222">
        <w:t>, соответствующ</w:t>
      </w:r>
      <w:r w:rsidR="008F05BC">
        <w:t>ей</w:t>
      </w:r>
      <w:r w:rsidR="007B151B" w:rsidRPr="00210222">
        <w:t xml:space="preserve"> требованиям</w:t>
      </w:r>
      <w:r w:rsidR="00145CFF">
        <w:t xml:space="preserve"> </w:t>
      </w:r>
      <w:r w:rsidR="00145CFF" w:rsidRPr="00145CFF">
        <w:t>Порядк</w:t>
      </w:r>
      <w:r w:rsidR="00145CFF">
        <w:t>а</w:t>
      </w:r>
      <w:r w:rsidR="00145CFF" w:rsidRPr="00145CFF">
        <w:t xml:space="preserve"> приема корреспонденции с использованием франкировальных машин</w:t>
      </w:r>
      <w:r w:rsidR="007B151B" w:rsidRPr="00210222">
        <w:t>,</w:t>
      </w:r>
      <w:r w:rsidR="00145CFF" w:rsidRPr="00145CFF">
        <w:t xml:space="preserve"> и направить его нотариально заверенную копию Исполнителю в течение 3 (трех) дней с момента его получения</w:t>
      </w:r>
      <w:r w:rsidR="007B151B" w:rsidRPr="00210222">
        <w:t xml:space="preserve"> , а также извещать </w:t>
      </w:r>
      <w:r w:rsidR="007B151B" w:rsidRPr="00210222">
        <w:rPr>
          <w:szCs w:val="20"/>
        </w:rPr>
        <w:t>Исполнител</w:t>
      </w:r>
      <w:r w:rsidR="007B151B">
        <w:rPr>
          <w:szCs w:val="20"/>
        </w:rPr>
        <w:t>я</w:t>
      </w:r>
      <w:r w:rsidR="007B151B" w:rsidRPr="00210222">
        <w:t xml:space="preserve"> об изменениях наименования владельца франкировальной машины, места установки франкировальной машины, смене объекта почтовой связи и т.п. </w:t>
      </w:r>
      <w:r w:rsidR="008D4C38">
        <w:t>в течение 10 рабочи</w:t>
      </w:r>
      <w:r w:rsidR="00145CFF">
        <w:t>х дней с момента их наступления.</w:t>
      </w:r>
    </w:p>
    <w:p w14:paraId="78C3BAFE" w14:textId="5B042E7C" w:rsidR="007B151B" w:rsidRDefault="007702AA" w:rsidP="007B151B">
      <w:pPr>
        <w:ind w:firstLine="709"/>
        <w:jc w:val="both"/>
        <w:rPr>
          <w:szCs w:val="20"/>
        </w:rPr>
      </w:pPr>
      <w:r>
        <w:rPr>
          <w:szCs w:val="20"/>
        </w:rPr>
        <w:t>2.2.3</w:t>
      </w:r>
      <w:r w:rsidR="007B151B" w:rsidRPr="00210222">
        <w:rPr>
          <w:szCs w:val="20"/>
        </w:rPr>
        <w:t xml:space="preserve">. </w:t>
      </w:r>
      <w:r w:rsidR="009D3C0C" w:rsidRPr="009D3C0C">
        <w:rPr>
          <w:szCs w:val="20"/>
        </w:rPr>
        <w:t xml:space="preserve">Контролировать правильность места нанесения оттиска ФМ на </w:t>
      </w:r>
      <w:r w:rsidR="005719B7">
        <w:rPr>
          <w:szCs w:val="20"/>
        </w:rPr>
        <w:t>почтовом отправлении</w:t>
      </w:r>
      <w:r w:rsidR="009D3C0C" w:rsidRPr="009D3C0C">
        <w:rPr>
          <w:szCs w:val="20"/>
        </w:rPr>
        <w:t>, а также качество печати оттиска</w:t>
      </w:r>
      <w:r w:rsidR="007B151B" w:rsidRPr="00210222">
        <w:rPr>
          <w:szCs w:val="20"/>
        </w:rPr>
        <w:t>.</w:t>
      </w:r>
    </w:p>
    <w:p w14:paraId="0544AABD" w14:textId="57CAA5CE" w:rsidR="00F21718" w:rsidRPr="00210222" w:rsidRDefault="00F21718" w:rsidP="00E75B4D">
      <w:pPr>
        <w:ind w:firstLine="709"/>
        <w:jc w:val="both"/>
        <w:rPr>
          <w:szCs w:val="20"/>
        </w:rPr>
      </w:pPr>
      <w:r>
        <w:rPr>
          <w:szCs w:val="20"/>
        </w:rPr>
        <w:t xml:space="preserve">2.2.4 </w:t>
      </w:r>
      <w:r w:rsidR="00064679">
        <w:rPr>
          <w:szCs w:val="20"/>
        </w:rPr>
        <w:t>Д</w:t>
      </w:r>
      <w:r w:rsidR="00064679" w:rsidRPr="00064679">
        <w:rPr>
          <w:szCs w:val="20"/>
        </w:rPr>
        <w:t>ля идентификации платежного поручения и правильного отнесения перечисленной</w:t>
      </w:r>
      <w:r w:rsidR="00F96DB2">
        <w:rPr>
          <w:szCs w:val="20"/>
        </w:rPr>
        <w:t xml:space="preserve"> суммы к </w:t>
      </w:r>
      <w:r w:rsidR="00064679" w:rsidRPr="00064679">
        <w:rPr>
          <w:szCs w:val="20"/>
        </w:rPr>
        <w:t>соответствующему договору и услуге</w:t>
      </w:r>
      <w:r w:rsidR="00F76970">
        <w:rPr>
          <w:szCs w:val="20"/>
        </w:rPr>
        <w:t xml:space="preserve"> в </w:t>
      </w:r>
      <w:r w:rsidR="00F76970" w:rsidRPr="004004A7">
        <w:rPr>
          <w:szCs w:val="20"/>
        </w:rPr>
        <w:t>информационной систем</w:t>
      </w:r>
      <w:r w:rsidR="00F76970">
        <w:rPr>
          <w:szCs w:val="20"/>
        </w:rPr>
        <w:t>е</w:t>
      </w:r>
      <w:r w:rsidR="00F76970" w:rsidRPr="004004A7">
        <w:rPr>
          <w:szCs w:val="20"/>
        </w:rPr>
        <w:t xml:space="preserve"> </w:t>
      </w:r>
      <w:r w:rsidR="00F76970">
        <w:rPr>
          <w:szCs w:val="20"/>
        </w:rPr>
        <w:t xml:space="preserve">дистанционного </w:t>
      </w:r>
      <w:r w:rsidR="00F76970" w:rsidRPr="004004A7">
        <w:rPr>
          <w:szCs w:val="20"/>
        </w:rPr>
        <w:t>управления ФМ</w:t>
      </w:r>
      <w:r w:rsidR="00F76970">
        <w:rPr>
          <w:szCs w:val="20"/>
        </w:rPr>
        <w:t>.</w:t>
      </w:r>
      <w:r w:rsidR="00064679" w:rsidRPr="00064679">
        <w:rPr>
          <w:szCs w:val="20"/>
        </w:rPr>
        <w:t xml:space="preserve"> </w:t>
      </w:r>
      <w:r w:rsidR="00BB0811">
        <w:rPr>
          <w:szCs w:val="20"/>
        </w:rPr>
        <w:t>в платёжном поручении</w:t>
      </w:r>
      <w:r w:rsidR="00064679" w:rsidRPr="00064679">
        <w:rPr>
          <w:szCs w:val="20"/>
        </w:rPr>
        <w:t xml:space="preserve"> </w:t>
      </w:r>
      <w:r w:rsidR="00B6416D">
        <w:rPr>
          <w:szCs w:val="20"/>
        </w:rPr>
        <w:t>Заказчик обязуется</w:t>
      </w:r>
      <w:r w:rsidR="00F96DB2">
        <w:rPr>
          <w:szCs w:val="20"/>
        </w:rPr>
        <w:t>,</w:t>
      </w:r>
      <w:r w:rsidR="00B6416D">
        <w:rPr>
          <w:szCs w:val="20"/>
        </w:rPr>
        <w:t xml:space="preserve"> </w:t>
      </w:r>
      <w:r w:rsidR="00E75B4D">
        <w:rPr>
          <w:szCs w:val="20"/>
        </w:rPr>
        <w:t>указ</w:t>
      </w:r>
      <w:r w:rsidR="00B6416D">
        <w:rPr>
          <w:szCs w:val="20"/>
        </w:rPr>
        <w:t>ывать</w:t>
      </w:r>
      <w:r w:rsidR="00E75B4D">
        <w:rPr>
          <w:szCs w:val="20"/>
        </w:rPr>
        <w:t xml:space="preserve"> ИНН/КПП и номер договора, </w:t>
      </w:r>
      <w:r w:rsidR="00B6416D">
        <w:rPr>
          <w:szCs w:val="20"/>
        </w:rPr>
        <w:t xml:space="preserve">а </w:t>
      </w:r>
      <w:r w:rsidR="00E75B4D">
        <w:rPr>
          <w:szCs w:val="20"/>
        </w:rPr>
        <w:t xml:space="preserve">в назначении платежа, </w:t>
      </w:r>
      <w:r w:rsidR="00064679" w:rsidRPr="00064679">
        <w:rPr>
          <w:szCs w:val="20"/>
        </w:rPr>
        <w:t>в рамках которого будет произведен платеж</w:t>
      </w:r>
      <w:r w:rsidR="00BB0811" w:rsidRPr="00BB0811">
        <w:t xml:space="preserve"> </w:t>
      </w:r>
      <w:r w:rsidR="00B6416D">
        <w:t>по ФМ</w:t>
      </w:r>
      <w:r w:rsidR="0096531B" w:rsidRPr="00717285">
        <w:t>,</w:t>
      </w:r>
      <w:r w:rsidR="00B6416D">
        <w:t xml:space="preserve"> </w:t>
      </w:r>
      <w:r w:rsidR="00B6416D">
        <w:rPr>
          <w:szCs w:val="20"/>
        </w:rPr>
        <w:t xml:space="preserve">указывать </w:t>
      </w:r>
      <w:r w:rsidR="00064679">
        <w:rPr>
          <w:szCs w:val="20"/>
        </w:rPr>
        <w:t xml:space="preserve">признак </w:t>
      </w:r>
      <w:r w:rsidR="00064679" w:rsidRPr="00064679">
        <w:rPr>
          <w:szCs w:val="20"/>
        </w:rPr>
        <w:t>«</w:t>
      </w:r>
      <w:proofErr w:type="spellStart"/>
      <w:r w:rsidR="00064679" w:rsidRPr="00064679">
        <w:rPr>
          <w:szCs w:val="20"/>
        </w:rPr>
        <w:t>франк</w:t>
      </w:r>
      <w:r w:rsidR="003C02BC">
        <w:rPr>
          <w:szCs w:val="20"/>
        </w:rPr>
        <w:t>ирование</w:t>
      </w:r>
      <w:proofErr w:type="spellEnd"/>
      <w:r w:rsidR="00064679" w:rsidRPr="00064679">
        <w:rPr>
          <w:szCs w:val="20"/>
        </w:rPr>
        <w:t xml:space="preserve">» </w:t>
      </w:r>
      <w:r w:rsidR="003C02BC">
        <w:rPr>
          <w:szCs w:val="20"/>
        </w:rPr>
        <w:t>и номер договора</w:t>
      </w:r>
      <w:r w:rsidR="00E75B4D">
        <w:rPr>
          <w:szCs w:val="20"/>
        </w:rPr>
        <w:t>.</w:t>
      </w:r>
    </w:p>
    <w:p w14:paraId="07E9A481" w14:textId="57E4B075" w:rsidR="007B151B" w:rsidRPr="00210222" w:rsidRDefault="00F21718" w:rsidP="007B151B">
      <w:pPr>
        <w:ind w:firstLine="709"/>
        <w:jc w:val="both"/>
        <w:rPr>
          <w:szCs w:val="20"/>
        </w:rPr>
      </w:pPr>
      <w:r>
        <w:rPr>
          <w:szCs w:val="20"/>
        </w:rPr>
        <w:t>2.2.5</w:t>
      </w:r>
      <w:r w:rsidR="00F96DB2">
        <w:rPr>
          <w:szCs w:val="20"/>
        </w:rPr>
        <w:t>.</w:t>
      </w:r>
      <w:r w:rsidR="00F96DB2">
        <w:rPr>
          <w:szCs w:val="20"/>
        </w:rPr>
        <w:tab/>
        <w:t xml:space="preserve">Сдавать </w:t>
      </w:r>
      <w:proofErr w:type="spellStart"/>
      <w:r w:rsidR="007B151B" w:rsidRPr="00210222">
        <w:rPr>
          <w:szCs w:val="20"/>
        </w:rPr>
        <w:t>отфранкированную</w:t>
      </w:r>
      <w:proofErr w:type="spellEnd"/>
      <w:r w:rsidR="007B151B" w:rsidRPr="00210222">
        <w:rPr>
          <w:szCs w:val="20"/>
        </w:rPr>
        <w:t xml:space="preserve"> письменную корреспонденцию для дальнейшей ее отправки, только в назначенный Исполнителем объект почтовой связи, указанный в календарном почтовом штемпеле франкировальной машины строго при списках ф.103 и ф.103-ф с указанием общего количества сдаваемой письменной корреспонденции и платы за ее пересылку. </w:t>
      </w:r>
    </w:p>
    <w:p w14:paraId="4C4061AB" w14:textId="26FB5954" w:rsidR="007B151B" w:rsidRPr="00210222" w:rsidRDefault="00F21718" w:rsidP="007B151B">
      <w:pPr>
        <w:widowControl w:val="0"/>
        <w:ind w:firstLine="709"/>
        <w:jc w:val="both"/>
        <w:rPr>
          <w:szCs w:val="20"/>
        </w:rPr>
      </w:pPr>
      <w:r>
        <w:rPr>
          <w:snapToGrid w:val="0"/>
          <w:szCs w:val="20"/>
        </w:rPr>
        <w:t>2.2.6</w:t>
      </w:r>
      <w:r w:rsidR="007B151B" w:rsidRPr="00210222">
        <w:rPr>
          <w:snapToGrid w:val="0"/>
          <w:szCs w:val="20"/>
        </w:rPr>
        <w:t>. Не допускать эксплуатацию неисправной франкировальной машины (франкировального модуля).</w:t>
      </w:r>
    </w:p>
    <w:p w14:paraId="1E1CFF7D" w14:textId="49DAC3BB" w:rsidR="007702AA" w:rsidRPr="00210222" w:rsidRDefault="00F21718" w:rsidP="007702AA">
      <w:pPr>
        <w:ind w:firstLine="709"/>
        <w:jc w:val="both"/>
        <w:rPr>
          <w:szCs w:val="20"/>
        </w:rPr>
      </w:pPr>
      <w:r>
        <w:rPr>
          <w:szCs w:val="20"/>
        </w:rPr>
        <w:t>2.2.7</w:t>
      </w:r>
      <w:r w:rsidR="007B151B" w:rsidRPr="00210222">
        <w:rPr>
          <w:szCs w:val="20"/>
        </w:rPr>
        <w:t>. Осуществлять эксплуатацию франкировальной машины только по согласованному с</w:t>
      </w:r>
      <w:r w:rsidR="0058313D">
        <w:rPr>
          <w:szCs w:val="20"/>
        </w:rPr>
        <w:t xml:space="preserve"> Исполнителем адресу, перечисленному</w:t>
      </w:r>
      <w:r w:rsidR="007B151B" w:rsidRPr="00210222">
        <w:rPr>
          <w:szCs w:val="20"/>
        </w:rPr>
        <w:t xml:space="preserve"> в п.1.</w:t>
      </w:r>
      <w:r w:rsidR="007B151B">
        <w:rPr>
          <w:szCs w:val="20"/>
        </w:rPr>
        <w:t>2</w:t>
      </w:r>
      <w:r w:rsidR="007B151B" w:rsidRPr="00210222">
        <w:rPr>
          <w:szCs w:val="20"/>
        </w:rPr>
        <w:t xml:space="preserve"> настоящ</w:t>
      </w:r>
      <w:r w:rsidR="007B151B">
        <w:rPr>
          <w:szCs w:val="20"/>
        </w:rPr>
        <w:t>их</w:t>
      </w:r>
      <w:r w:rsidR="007B151B" w:rsidRPr="00210222">
        <w:rPr>
          <w:szCs w:val="20"/>
        </w:rPr>
        <w:t xml:space="preserve"> </w:t>
      </w:r>
      <w:r w:rsidR="007B151B">
        <w:rPr>
          <w:szCs w:val="20"/>
        </w:rPr>
        <w:t>Условий</w:t>
      </w:r>
      <w:r w:rsidR="007B151B" w:rsidRPr="00210222">
        <w:rPr>
          <w:szCs w:val="20"/>
        </w:rPr>
        <w:t>.</w:t>
      </w:r>
    </w:p>
    <w:p w14:paraId="7305D024" w14:textId="09211C6A" w:rsidR="007B151B" w:rsidRPr="00210222" w:rsidRDefault="00F21718" w:rsidP="007B151B">
      <w:pPr>
        <w:ind w:firstLine="709"/>
        <w:jc w:val="both"/>
        <w:rPr>
          <w:szCs w:val="20"/>
        </w:rPr>
      </w:pPr>
      <w:r>
        <w:rPr>
          <w:szCs w:val="20"/>
        </w:rPr>
        <w:t>2.2.8</w:t>
      </w:r>
      <w:r w:rsidR="007B151B" w:rsidRPr="00210222">
        <w:rPr>
          <w:szCs w:val="20"/>
        </w:rPr>
        <w:t>. По первому требованию Исполнителя обеспечить беспрепятственный доступ к франкировальной машине уполномоче</w:t>
      </w:r>
      <w:r w:rsidR="003E2854">
        <w:rPr>
          <w:szCs w:val="20"/>
        </w:rPr>
        <w:t>нного представителя Исполнителя</w:t>
      </w:r>
      <w:r w:rsidR="00EA539A">
        <w:rPr>
          <w:szCs w:val="20"/>
        </w:rPr>
        <w:t>.</w:t>
      </w:r>
    </w:p>
    <w:p w14:paraId="410EE4A6" w14:textId="1F1B9E54" w:rsidR="007B151B" w:rsidRPr="00210222" w:rsidRDefault="007702AA" w:rsidP="007B151B">
      <w:pPr>
        <w:ind w:firstLine="709"/>
        <w:jc w:val="both"/>
        <w:rPr>
          <w:szCs w:val="20"/>
        </w:rPr>
      </w:pPr>
      <w:r>
        <w:rPr>
          <w:szCs w:val="20"/>
        </w:rPr>
        <w:t>2</w:t>
      </w:r>
      <w:r w:rsidR="00F21718">
        <w:rPr>
          <w:szCs w:val="20"/>
        </w:rPr>
        <w:t>.2.9</w:t>
      </w:r>
      <w:r w:rsidR="007B151B" w:rsidRPr="00210222">
        <w:rPr>
          <w:szCs w:val="20"/>
        </w:rPr>
        <w:t>.</w:t>
      </w:r>
      <w:r w:rsidR="007B151B" w:rsidRPr="00210222">
        <w:rPr>
          <w:szCs w:val="20"/>
        </w:rPr>
        <w:tab/>
        <w:t>Все операции, связанные с вводом франкировальной машины в эксплуатацию, ее ремонтом</w:t>
      </w:r>
      <w:r w:rsidR="003E2854">
        <w:rPr>
          <w:szCs w:val="20"/>
        </w:rPr>
        <w:t>, внесения изменений в клише</w:t>
      </w:r>
      <w:r w:rsidR="007B151B" w:rsidRPr="00210222">
        <w:rPr>
          <w:szCs w:val="20"/>
        </w:rPr>
        <w:t xml:space="preserve"> и т.п., осуществлять по письменному разрешению на проведение ремонтных работ</w:t>
      </w:r>
      <w:r w:rsidR="003E2854">
        <w:rPr>
          <w:szCs w:val="20"/>
        </w:rPr>
        <w:t xml:space="preserve"> Исполнителя</w:t>
      </w:r>
      <w:r w:rsidR="007B151B" w:rsidRPr="00210222">
        <w:rPr>
          <w:szCs w:val="20"/>
        </w:rPr>
        <w:t xml:space="preserve">. </w:t>
      </w:r>
    </w:p>
    <w:p w14:paraId="3D54568D" w14:textId="451E30CF" w:rsidR="007B151B" w:rsidRPr="00210222" w:rsidRDefault="00F21718" w:rsidP="00F21718">
      <w:pPr>
        <w:ind w:firstLine="709"/>
        <w:jc w:val="both"/>
        <w:rPr>
          <w:szCs w:val="20"/>
        </w:rPr>
      </w:pPr>
      <w:r>
        <w:rPr>
          <w:szCs w:val="20"/>
        </w:rPr>
        <w:t>2.2.10.</w:t>
      </w:r>
      <w:r>
        <w:rPr>
          <w:szCs w:val="20"/>
        </w:rPr>
        <w:tab/>
        <w:t xml:space="preserve">Вести </w:t>
      </w:r>
      <w:r w:rsidR="007B151B" w:rsidRPr="00210222">
        <w:rPr>
          <w:szCs w:val="20"/>
        </w:rPr>
        <w:t xml:space="preserve">Журнал </w:t>
      </w:r>
      <w:r w:rsidR="006D1797">
        <w:rPr>
          <w:szCs w:val="20"/>
        </w:rPr>
        <w:t>эксплуатации франкировальной машины</w:t>
      </w:r>
      <w:r w:rsidR="007B151B" w:rsidRPr="00210222">
        <w:rPr>
          <w:szCs w:val="20"/>
        </w:rPr>
        <w:t>.</w:t>
      </w:r>
    </w:p>
    <w:p w14:paraId="678922E1" w14:textId="05C2AB39" w:rsidR="007B151B" w:rsidRPr="00210222" w:rsidRDefault="007B151B" w:rsidP="003E7CE2">
      <w:pPr>
        <w:widowControl w:val="0"/>
        <w:jc w:val="both"/>
        <w:rPr>
          <w:iCs/>
          <w:szCs w:val="20"/>
        </w:rPr>
      </w:pPr>
      <w:r w:rsidRPr="00210222">
        <w:rPr>
          <w:iCs/>
          <w:szCs w:val="20"/>
        </w:rPr>
        <w:t xml:space="preserve">Журнал </w:t>
      </w:r>
      <w:r w:rsidR="006D1797">
        <w:rPr>
          <w:iCs/>
          <w:szCs w:val="20"/>
        </w:rPr>
        <w:t>эксплуатации франкировальной машины</w:t>
      </w:r>
      <w:r w:rsidRPr="00210222">
        <w:rPr>
          <w:iCs/>
          <w:szCs w:val="20"/>
        </w:rPr>
        <w:t xml:space="preserve"> должен быть прошит, пронумерован, заверен подписью должностного лица и печатью</w:t>
      </w:r>
      <w:r w:rsidRPr="00210222">
        <w:rPr>
          <w:szCs w:val="20"/>
        </w:rPr>
        <w:t xml:space="preserve"> Исполнителя</w:t>
      </w:r>
      <w:r w:rsidRPr="00210222">
        <w:rPr>
          <w:iCs/>
          <w:szCs w:val="20"/>
        </w:rPr>
        <w:t>.</w:t>
      </w:r>
    </w:p>
    <w:p w14:paraId="130C12C5" w14:textId="2A375AED" w:rsidR="007B151B" w:rsidRPr="00210222" w:rsidRDefault="007B151B" w:rsidP="008A507B">
      <w:pPr>
        <w:ind w:firstLine="709"/>
        <w:jc w:val="both"/>
      </w:pPr>
      <w:r w:rsidRPr="00210222">
        <w:t xml:space="preserve">Журнал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</w:t>
      </w:r>
      <w:r w:rsidRPr="00210222">
        <w:lastRenderedPageBreak/>
        <w:t>самоуправления и организаций, с указанием сроков хранения, утвержденным приказом Минкультуры РФ от 25.08.2010 № 558</w:t>
      </w:r>
      <w:r w:rsidR="00E91804">
        <w:t>,</w:t>
      </w:r>
      <w:r w:rsidRPr="00210222">
        <w:t xml:space="preserve"> хранится в течени</w:t>
      </w:r>
      <w:r w:rsidR="005436A4">
        <w:t>е</w:t>
      </w:r>
      <w:r w:rsidRPr="00210222">
        <w:t xml:space="preserve"> 5 (пяти) лет.</w:t>
      </w:r>
    </w:p>
    <w:p w14:paraId="5138BACD" w14:textId="057C4A54" w:rsidR="007B151B" w:rsidRPr="00210222" w:rsidRDefault="007702AA" w:rsidP="007B151B">
      <w:pPr>
        <w:ind w:firstLine="709"/>
        <w:jc w:val="both"/>
      </w:pPr>
      <w:r>
        <w:t>2.2.</w:t>
      </w:r>
      <w:r w:rsidR="00F21718">
        <w:t>11</w:t>
      </w:r>
      <w:r w:rsidR="007B151B" w:rsidRPr="00210222">
        <w:t xml:space="preserve">. В случае аннулирования или приостановления разрешения на применение франкировальной машины, выданного </w:t>
      </w:r>
      <w:r w:rsidR="007B151B" w:rsidRPr="00210222">
        <w:rPr>
          <w:szCs w:val="20"/>
        </w:rPr>
        <w:t>уполномоченным федеральным органом исполнительной власти</w:t>
      </w:r>
      <w:r w:rsidR="007B151B" w:rsidRPr="00210222">
        <w:t xml:space="preserve">, Заказчик обязан не позднее 2 (двух) календарных дней с момента аннулирования или приостановления разрешения письменно уведомить Исполнителя об аннулировании разрешения или приостановлении </w:t>
      </w:r>
      <w:proofErr w:type="spellStart"/>
      <w:r w:rsidR="007B151B" w:rsidRPr="00210222">
        <w:t>франкирования</w:t>
      </w:r>
      <w:proofErr w:type="spellEnd"/>
      <w:r w:rsidR="0064074E">
        <w:t xml:space="preserve"> письменной корреспонденции</w:t>
      </w:r>
      <w:r w:rsidR="007B151B" w:rsidRPr="00210222">
        <w:t>.</w:t>
      </w:r>
    </w:p>
    <w:p w14:paraId="5D584F89" w14:textId="46DD0941" w:rsidR="006B6F63" w:rsidRDefault="00F21718" w:rsidP="006D1797">
      <w:pPr>
        <w:ind w:firstLine="709"/>
        <w:jc w:val="both"/>
        <w:rPr>
          <w:szCs w:val="20"/>
        </w:rPr>
      </w:pPr>
      <w:r>
        <w:rPr>
          <w:szCs w:val="20"/>
        </w:rPr>
        <w:t>2.2.12</w:t>
      </w:r>
      <w:r w:rsidR="007B151B" w:rsidRPr="00210222">
        <w:rPr>
          <w:szCs w:val="20"/>
        </w:rPr>
        <w:t>. В случае приостановки Заказчиком эксплуатации франкировальной машины письменно, в течение 2 (двух) календарных дней известить об этом Исполнител</w:t>
      </w:r>
      <w:r w:rsidR="0064074E">
        <w:rPr>
          <w:szCs w:val="20"/>
        </w:rPr>
        <w:t>я</w:t>
      </w:r>
      <w:r w:rsidR="007B151B" w:rsidRPr="00210222">
        <w:rPr>
          <w:szCs w:val="20"/>
        </w:rPr>
        <w:t xml:space="preserve"> с указанием сроков и причин приостановки. </w:t>
      </w:r>
    </w:p>
    <w:p w14:paraId="5BE86D16" w14:textId="26508809" w:rsidR="006B6F63" w:rsidRPr="001347BD" w:rsidRDefault="00F21718" w:rsidP="008D4C38">
      <w:pPr>
        <w:spacing w:line="230" w:lineRule="auto"/>
        <w:ind w:right="8" w:firstLine="708"/>
        <w:jc w:val="both"/>
        <w:rPr>
          <w:bCs/>
        </w:rPr>
      </w:pPr>
      <w:r>
        <w:rPr>
          <w:bCs/>
        </w:rPr>
        <w:t>2.2.13</w:t>
      </w:r>
      <w:r w:rsidR="00867BAE">
        <w:rPr>
          <w:bCs/>
        </w:rPr>
        <w:t xml:space="preserve">. </w:t>
      </w:r>
      <w:r w:rsidR="006B6F63" w:rsidRPr="001347BD">
        <w:rPr>
          <w:bCs/>
        </w:rPr>
        <w:t xml:space="preserve">Подписывать и передавать Исполнителю Акт сдачи-приема оказанных услуг (приложения № </w:t>
      </w:r>
      <w:r w:rsidR="006B6F63">
        <w:rPr>
          <w:bCs/>
        </w:rPr>
        <w:t>4)</w:t>
      </w:r>
      <w:r w:rsidR="006B6F63" w:rsidRPr="001347BD">
        <w:rPr>
          <w:bCs/>
        </w:rPr>
        <w:t>, либо представить мотивированный отказ в письменном виде, в срок до 12 числа месяца, следующего за отчетным. В случае если Заказчик не подпишет Акт сдачи-приема оказанных услуг и не представит письменных возражений, он считается утвержденным Заказчиком.</w:t>
      </w:r>
    </w:p>
    <w:p w14:paraId="6EA37354" w14:textId="77777777" w:rsidR="007B151B" w:rsidRPr="00210222" w:rsidRDefault="00BD5C65" w:rsidP="002E04BA">
      <w:pPr>
        <w:jc w:val="center"/>
        <w:rPr>
          <w:iCs/>
          <w:szCs w:val="20"/>
        </w:rPr>
      </w:pPr>
      <w:r w:rsidRPr="00BD5C65">
        <w:rPr>
          <w:b/>
        </w:rPr>
        <w:t>3</w:t>
      </w:r>
      <w:r w:rsidR="007B151B" w:rsidRPr="00BD5C65">
        <w:rPr>
          <w:b/>
        </w:rPr>
        <w:t>. ОСОБЫЕ УСЛОВИЯ</w:t>
      </w:r>
    </w:p>
    <w:p w14:paraId="0F8C44D8" w14:textId="77777777" w:rsidR="007B151B" w:rsidRPr="002E04BA" w:rsidRDefault="007B151B" w:rsidP="007B151B">
      <w:pPr>
        <w:widowControl w:val="0"/>
        <w:ind w:firstLine="709"/>
        <w:jc w:val="both"/>
      </w:pPr>
    </w:p>
    <w:p w14:paraId="1339D888" w14:textId="4D482672" w:rsidR="007B151B" w:rsidRPr="00210222" w:rsidRDefault="00BD5C65" w:rsidP="007B151B">
      <w:pPr>
        <w:widowControl w:val="0"/>
        <w:ind w:firstLine="709"/>
        <w:jc w:val="both"/>
        <w:rPr>
          <w:iCs/>
          <w:sz w:val="28"/>
          <w:szCs w:val="20"/>
        </w:rPr>
      </w:pPr>
      <w:r>
        <w:rPr>
          <w:szCs w:val="20"/>
        </w:rPr>
        <w:t>3</w:t>
      </w:r>
      <w:r w:rsidR="007B151B" w:rsidRPr="00210222">
        <w:rPr>
          <w:szCs w:val="20"/>
        </w:rPr>
        <w:t>.1.</w:t>
      </w:r>
      <w:r w:rsidR="007B151B" w:rsidRPr="00210222">
        <w:rPr>
          <w:iCs/>
          <w:color w:val="FF6600"/>
        </w:rPr>
        <w:t xml:space="preserve"> </w:t>
      </w:r>
      <w:r w:rsidR="004A3405" w:rsidRPr="00DD00AC">
        <w:rPr>
          <w:iCs/>
        </w:rPr>
        <w:t>Оттиск</w:t>
      </w:r>
      <w:r w:rsidR="004A3405">
        <w:rPr>
          <w:iCs/>
          <w:color w:val="FF6600"/>
        </w:rPr>
        <w:t xml:space="preserve"> </w:t>
      </w:r>
      <w:r w:rsidR="004A3405">
        <w:rPr>
          <w:iCs/>
          <w:szCs w:val="20"/>
        </w:rPr>
        <w:t>к</w:t>
      </w:r>
      <w:r w:rsidR="007B151B" w:rsidRPr="00210222">
        <w:rPr>
          <w:iCs/>
          <w:szCs w:val="20"/>
        </w:rPr>
        <w:t>лише</w:t>
      </w:r>
      <w:r w:rsidR="007B151B" w:rsidRPr="00210222">
        <w:rPr>
          <w:iCs/>
          <w:color w:val="FF6600"/>
          <w:sz w:val="28"/>
          <w:szCs w:val="20"/>
        </w:rPr>
        <w:t xml:space="preserve"> </w:t>
      </w:r>
      <w:r w:rsidR="004A3405">
        <w:rPr>
          <w:iCs/>
          <w:szCs w:val="20"/>
        </w:rPr>
        <w:t>ФМ</w:t>
      </w:r>
      <w:r w:rsidR="007B151B" w:rsidRPr="00210222">
        <w:rPr>
          <w:iCs/>
          <w:szCs w:val="20"/>
        </w:rPr>
        <w:t xml:space="preserve"> относится к именным вещам Исполнителя и </w:t>
      </w:r>
      <w:r w:rsidR="004A3405">
        <w:rPr>
          <w:iCs/>
          <w:szCs w:val="20"/>
        </w:rPr>
        <w:t>имеет в своём составе</w:t>
      </w:r>
      <w:r w:rsidR="007B151B" w:rsidRPr="00210222">
        <w:rPr>
          <w:iCs/>
          <w:szCs w:val="20"/>
        </w:rPr>
        <w:t xml:space="preserve"> </w:t>
      </w:r>
      <w:r w:rsidR="004517DC">
        <w:rPr>
          <w:iCs/>
          <w:szCs w:val="20"/>
        </w:rPr>
        <w:t xml:space="preserve">ГЗПО, календарную информацию, включающую </w:t>
      </w:r>
      <w:r w:rsidR="007B151B" w:rsidRPr="00210222">
        <w:rPr>
          <w:iCs/>
          <w:szCs w:val="20"/>
        </w:rPr>
        <w:t>почтов</w:t>
      </w:r>
      <w:r w:rsidR="004A3405">
        <w:rPr>
          <w:iCs/>
          <w:szCs w:val="20"/>
        </w:rPr>
        <w:t>ый</w:t>
      </w:r>
      <w:r w:rsidR="007B151B" w:rsidRPr="00210222">
        <w:rPr>
          <w:iCs/>
          <w:szCs w:val="20"/>
        </w:rPr>
        <w:t xml:space="preserve"> индекс и наименовани</w:t>
      </w:r>
      <w:r w:rsidR="004A3405">
        <w:rPr>
          <w:iCs/>
          <w:szCs w:val="20"/>
        </w:rPr>
        <w:t>е</w:t>
      </w:r>
      <w:r w:rsidR="007B151B" w:rsidRPr="00210222">
        <w:rPr>
          <w:iCs/>
          <w:szCs w:val="20"/>
        </w:rPr>
        <w:t xml:space="preserve"> объекта почтовой связи, осуществляющего прием письменной корреспонденции и даты</w:t>
      </w:r>
      <w:r w:rsidR="007B151B" w:rsidRPr="00210222">
        <w:rPr>
          <w:iCs/>
          <w:sz w:val="28"/>
          <w:szCs w:val="20"/>
        </w:rPr>
        <w:t xml:space="preserve"> </w:t>
      </w:r>
      <w:r w:rsidR="007B151B" w:rsidRPr="00210222">
        <w:rPr>
          <w:iCs/>
          <w:szCs w:val="20"/>
        </w:rPr>
        <w:t>ее приема</w:t>
      </w:r>
      <w:r w:rsidR="004517DC">
        <w:rPr>
          <w:iCs/>
          <w:szCs w:val="20"/>
        </w:rPr>
        <w:t>, матричный штриховой код для защиты</w:t>
      </w:r>
      <w:r w:rsidR="005461AF">
        <w:rPr>
          <w:iCs/>
          <w:szCs w:val="20"/>
        </w:rPr>
        <w:t xml:space="preserve"> </w:t>
      </w:r>
      <w:r w:rsidR="004517DC">
        <w:rPr>
          <w:iCs/>
          <w:szCs w:val="20"/>
        </w:rPr>
        <w:t>оттиска клише от подделки и адресное (</w:t>
      </w:r>
      <w:proofErr w:type="spellStart"/>
      <w:r w:rsidR="004517DC">
        <w:rPr>
          <w:iCs/>
          <w:szCs w:val="20"/>
        </w:rPr>
        <w:t>информ</w:t>
      </w:r>
      <w:proofErr w:type="spellEnd"/>
      <w:r w:rsidR="004517DC">
        <w:rPr>
          <w:iCs/>
          <w:szCs w:val="20"/>
        </w:rPr>
        <w:t>) клише.</w:t>
      </w:r>
    </w:p>
    <w:p w14:paraId="2D348684" w14:textId="77777777" w:rsidR="007B151B" w:rsidRPr="00210222" w:rsidRDefault="00BD5C65" w:rsidP="007B151B">
      <w:pPr>
        <w:numPr>
          <w:ilvl w:val="12"/>
          <w:numId w:val="0"/>
        </w:numPr>
        <w:ind w:firstLine="709"/>
        <w:jc w:val="both"/>
        <w:rPr>
          <w:szCs w:val="20"/>
        </w:rPr>
      </w:pPr>
      <w:r>
        <w:rPr>
          <w:szCs w:val="20"/>
        </w:rPr>
        <w:t>3</w:t>
      </w:r>
      <w:r w:rsidR="007B151B" w:rsidRPr="00210222">
        <w:rPr>
          <w:szCs w:val="20"/>
        </w:rPr>
        <w:t>.2. В случае несоответствия: даты на оттиске календарного почтового штемпеля дате сдачи корреспонденции в назначенный объект федеральной почтовой связи, суммы платы за пересылку на оттиске ГЗПО, действующему тарифу на услуги почтовой связи, расположения оттиска клише франкировальной машины схеме размещения, качества и цвета оттиска клише франкировальной машины, Исполнитель имеет право вернуть «</w:t>
      </w:r>
      <w:r w:rsidR="0064074E">
        <w:rPr>
          <w:szCs w:val="20"/>
        </w:rPr>
        <w:t>Заказчик</w:t>
      </w:r>
      <w:r w:rsidR="00342C61">
        <w:rPr>
          <w:szCs w:val="20"/>
        </w:rPr>
        <w:t>у</w:t>
      </w:r>
      <w:r w:rsidR="007B151B" w:rsidRPr="00210222">
        <w:rPr>
          <w:szCs w:val="20"/>
        </w:rPr>
        <w:t>» корреспонденцию для переоформления.</w:t>
      </w:r>
    </w:p>
    <w:p w14:paraId="27C0B08F" w14:textId="4922D082" w:rsidR="006D1797" w:rsidRDefault="00BD5C65" w:rsidP="007B151B">
      <w:pPr>
        <w:ind w:firstLine="709"/>
        <w:jc w:val="both"/>
        <w:rPr>
          <w:szCs w:val="20"/>
        </w:rPr>
      </w:pPr>
      <w:r>
        <w:rPr>
          <w:szCs w:val="20"/>
        </w:rPr>
        <w:t>3</w:t>
      </w:r>
      <w:r w:rsidR="007B151B" w:rsidRPr="00210222">
        <w:rPr>
          <w:szCs w:val="20"/>
        </w:rPr>
        <w:t>.3. В случаях прек</w:t>
      </w:r>
      <w:r w:rsidR="00100600">
        <w:rPr>
          <w:szCs w:val="20"/>
        </w:rPr>
        <w:t>ращения действия настоящих Условий</w:t>
      </w:r>
      <w:r w:rsidR="007B151B" w:rsidRPr="00210222">
        <w:rPr>
          <w:szCs w:val="20"/>
        </w:rPr>
        <w:t xml:space="preserve"> (в связи с окончанием срока действия</w:t>
      </w:r>
      <w:r w:rsidR="00CE6DEA">
        <w:rPr>
          <w:szCs w:val="20"/>
        </w:rPr>
        <w:t xml:space="preserve"> Договора </w:t>
      </w:r>
      <w:r w:rsidR="003E7CE2">
        <w:t>или</w:t>
      </w:r>
      <w:r w:rsidR="007B151B" w:rsidRPr="00210222">
        <w:rPr>
          <w:szCs w:val="20"/>
        </w:rPr>
        <w:t xml:space="preserve"> расторжением</w:t>
      </w:r>
      <w:r w:rsidR="003E7CE2">
        <w:rPr>
          <w:szCs w:val="20"/>
        </w:rPr>
        <w:t xml:space="preserve"> Договора</w:t>
      </w:r>
      <w:r w:rsidR="007B151B" w:rsidRPr="00210222">
        <w:rPr>
          <w:szCs w:val="20"/>
        </w:rPr>
        <w:t>, невозможностью дальнейшей эксплуатации франкировальной машины</w:t>
      </w:r>
      <w:r w:rsidR="003B5E59">
        <w:rPr>
          <w:szCs w:val="20"/>
        </w:rPr>
        <w:t>), а также выявлением поддельных оттисков ФМ Заказчика Исполнителем</w:t>
      </w:r>
      <w:r w:rsidR="007B151B" w:rsidRPr="00210222">
        <w:rPr>
          <w:szCs w:val="20"/>
        </w:rPr>
        <w:t xml:space="preserve"> </w:t>
      </w:r>
      <w:r w:rsidR="00BC542A">
        <w:rPr>
          <w:szCs w:val="20"/>
        </w:rPr>
        <w:t>ФМ</w:t>
      </w:r>
      <w:r w:rsidR="006D1797" w:rsidRPr="006D1797">
        <w:rPr>
          <w:szCs w:val="20"/>
        </w:rPr>
        <w:t xml:space="preserve"> блокируется в информационной системе </w:t>
      </w:r>
      <w:r w:rsidR="00F96DB2">
        <w:rPr>
          <w:szCs w:val="20"/>
        </w:rPr>
        <w:t xml:space="preserve">дистанционного </w:t>
      </w:r>
      <w:r w:rsidR="006D1797" w:rsidRPr="006D1797">
        <w:rPr>
          <w:szCs w:val="20"/>
        </w:rPr>
        <w:t>управления ФМ</w:t>
      </w:r>
      <w:r w:rsidR="003B5E59">
        <w:rPr>
          <w:szCs w:val="20"/>
        </w:rPr>
        <w:t xml:space="preserve"> Исполнителем.</w:t>
      </w:r>
    </w:p>
    <w:p w14:paraId="0956DB9E" w14:textId="3BCFA383" w:rsidR="007B151B" w:rsidRPr="00210222" w:rsidRDefault="00BD5C65" w:rsidP="007B151B">
      <w:pPr>
        <w:ind w:firstLine="709"/>
        <w:jc w:val="both"/>
        <w:rPr>
          <w:szCs w:val="20"/>
        </w:rPr>
      </w:pPr>
      <w:r>
        <w:rPr>
          <w:szCs w:val="20"/>
        </w:rPr>
        <w:t>3</w:t>
      </w:r>
      <w:r w:rsidR="007B151B" w:rsidRPr="00210222">
        <w:rPr>
          <w:szCs w:val="20"/>
        </w:rPr>
        <w:t xml:space="preserve">.4. </w:t>
      </w:r>
      <w:r w:rsidR="00100600" w:rsidRPr="00210222">
        <w:rPr>
          <w:szCs w:val="20"/>
        </w:rPr>
        <w:t>Исполнитель</w:t>
      </w:r>
      <w:r w:rsidR="007B151B" w:rsidRPr="00210222">
        <w:rPr>
          <w:szCs w:val="20"/>
        </w:rPr>
        <w:t xml:space="preserve"> оставляет за собой право вводить в действие любые изменения условий применения и эксплуатации франкировальных машин или нормативных требований к реквизитам клише, которые принимаются Министерством </w:t>
      </w:r>
      <w:r w:rsidR="003E7CE2">
        <w:rPr>
          <w:szCs w:val="20"/>
        </w:rPr>
        <w:t>связи и массовых коммуникаций</w:t>
      </w:r>
      <w:r w:rsidR="007B151B" w:rsidRPr="00210222">
        <w:rPr>
          <w:szCs w:val="20"/>
        </w:rPr>
        <w:t xml:space="preserve"> Российской Федерации.</w:t>
      </w:r>
    </w:p>
    <w:p w14:paraId="36C2BED8" w14:textId="77777777" w:rsidR="00F14C90" w:rsidRDefault="00BD5C65" w:rsidP="002E04BA">
      <w:pPr>
        <w:jc w:val="center"/>
        <w:rPr>
          <w:b/>
        </w:rPr>
      </w:pPr>
      <w:r>
        <w:rPr>
          <w:b/>
        </w:rPr>
        <w:t>4</w:t>
      </w:r>
      <w:r w:rsidR="00F14C90">
        <w:rPr>
          <w:b/>
        </w:rPr>
        <w:t>. ИНЫЕ УСЛОВИЯ</w:t>
      </w:r>
    </w:p>
    <w:p w14:paraId="6820232E" w14:textId="77777777" w:rsidR="00F14C90" w:rsidRDefault="00F14C90" w:rsidP="00F14C90">
      <w:pPr>
        <w:ind w:right="202" w:firstLine="708"/>
        <w:jc w:val="center"/>
        <w:rPr>
          <w:b/>
        </w:rPr>
      </w:pPr>
    </w:p>
    <w:p w14:paraId="33F29D30" w14:textId="1447AD93" w:rsidR="00F14C90" w:rsidRDefault="00F14C90" w:rsidP="002E04BA">
      <w:pPr>
        <w:ind w:firstLine="709"/>
        <w:jc w:val="both"/>
      </w:pPr>
      <w:r w:rsidRPr="002C332D">
        <w:t>4.1.</w:t>
      </w:r>
      <w:r>
        <w:t xml:space="preserve"> Настоящие Условия являются неотъемлемой частью Договора </w:t>
      </w:r>
      <w:r w:rsidR="00CE6DEA">
        <w:t>на оказание услуг Блока почтового бизнеса, заключаемо</w:t>
      </w:r>
      <w:r w:rsidR="00D103E1">
        <w:t>го</w:t>
      </w:r>
      <w:r w:rsidR="00CE6DEA">
        <w:t xml:space="preserve"> с региональными клиентами - юридическими лицами и индивидуальными предпринимателями </w:t>
      </w:r>
      <w:r>
        <w:t>№ ____</w:t>
      </w:r>
      <w:r w:rsidR="000621C4">
        <w:t>___</w:t>
      </w:r>
      <w:r w:rsidR="003C02BC">
        <w:t>__________________________</w:t>
      </w:r>
      <w:r>
        <w:t xml:space="preserve"> от «___</w:t>
      </w:r>
      <w:proofErr w:type="gramStart"/>
      <w:r>
        <w:t>_»_</w:t>
      </w:r>
      <w:proofErr w:type="gramEnd"/>
      <w:r>
        <w:t xml:space="preserve">__________201__ г. </w:t>
      </w:r>
    </w:p>
    <w:p w14:paraId="7D850F7A" w14:textId="09BE0106" w:rsidR="00F14C90" w:rsidRDefault="00F14C90" w:rsidP="002E04BA">
      <w:pPr>
        <w:ind w:firstLine="709"/>
        <w:jc w:val="both"/>
      </w:pPr>
      <w:r>
        <w:t>4.2. По истечении срока действия оказания услуг, определённых в п. 1.</w:t>
      </w:r>
      <w:r w:rsidR="00CF7532">
        <w:t xml:space="preserve">2 </w:t>
      </w:r>
      <w:r>
        <w:t xml:space="preserve">настоящих Условий, Стороны вправе продлить срок оказания услуг путем подписания </w:t>
      </w:r>
      <w:r w:rsidR="003C02BC">
        <w:t>дополнительного соглашения</w:t>
      </w:r>
      <w:r>
        <w:t>.</w:t>
      </w:r>
    </w:p>
    <w:p w14:paraId="74AFC1BD" w14:textId="77777777" w:rsidR="00F14C90" w:rsidRPr="00712F3E" w:rsidRDefault="00F14C90" w:rsidP="002E04BA">
      <w:pPr>
        <w:ind w:firstLine="709"/>
        <w:jc w:val="both"/>
      </w:pPr>
      <w:r w:rsidRPr="00B659C0">
        <w:t>4.3. Настоящие Условия составлены в 2 (двух) экземплярах, имеющих одинаковую юридическую силу, по одному для каждой из Сторон.</w:t>
      </w:r>
    </w:p>
    <w:p w14:paraId="15A86AC5" w14:textId="77777777" w:rsidR="00F14C90" w:rsidRDefault="00F14C90" w:rsidP="00F14C90">
      <w:pPr>
        <w:suppressAutoHyphens/>
        <w:ind w:right="45" w:firstLine="709"/>
        <w:jc w:val="both"/>
      </w:pPr>
    </w:p>
    <w:p w14:paraId="511146C7" w14:textId="77777777" w:rsidR="003C02BC" w:rsidRDefault="003C02BC" w:rsidP="00F14C90">
      <w:pPr>
        <w:suppressAutoHyphens/>
        <w:ind w:right="45" w:firstLine="709"/>
        <w:jc w:val="both"/>
      </w:pPr>
    </w:p>
    <w:p w14:paraId="1ED51783" w14:textId="77777777" w:rsidR="003C02BC" w:rsidRDefault="003C02BC" w:rsidP="00F14C90">
      <w:pPr>
        <w:suppressAutoHyphens/>
        <w:ind w:right="45" w:firstLine="709"/>
        <w:jc w:val="both"/>
      </w:pPr>
    </w:p>
    <w:p w14:paraId="6FF3C08C" w14:textId="77777777" w:rsidR="003C02BC" w:rsidRDefault="003C02BC" w:rsidP="00F14C90">
      <w:pPr>
        <w:suppressAutoHyphens/>
        <w:ind w:right="45" w:firstLine="709"/>
        <w:jc w:val="both"/>
      </w:pPr>
    </w:p>
    <w:p w14:paraId="7914CBD3" w14:textId="77777777" w:rsidR="00450EFB" w:rsidRDefault="00450EFB" w:rsidP="00450EFB">
      <w:pPr>
        <w:spacing w:line="233" w:lineRule="auto"/>
        <w:ind w:right="202" w:firstLine="708"/>
        <w:jc w:val="center"/>
        <w:rPr>
          <w:b/>
        </w:rPr>
      </w:pPr>
      <w:r w:rsidRPr="00FF6CE9">
        <w:rPr>
          <w:b/>
        </w:rPr>
        <w:t>5. ПЕРЕЧЕНЬ ПРИЛОЖЕНИЙ К НАСТОЯЩИМ УСЛОВИЯМ</w:t>
      </w:r>
    </w:p>
    <w:p w14:paraId="20E62F20" w14:textId="77777777" w:rsidR="003C02BC" w:rsidRPr="00FF6CE9" w:rsidRDefault="003C02BC" w:rsidP="00450EFB">
      <w:pPr>
        <w:spacing w:line="233" w:lineRule="auto"/>
        <w:ind w:right="202" w:firstLine="708"/>
        <w:jc w:val="center"/>
        <w:rPr>
          <w:b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069"/>
        <w:gridCol w:w="6095"/>
      </w:tblGrid>
      <w:tr w:rsidR="00450EFB" w:rsidRPr="00FF6CE9" w14:paraId="7B7C1D73" w14:textId="77777777" w:rsidTr="00717285">
        <w:trPr>
          <w:trHeight w:val="70"/>
        </w:trPr>
        <w:tc>
          <w:tcPr>
            <w:tcW w:w="662" w:type="dxa"/>
            <w:vAlign w:val="center"/>
          </w:tcPr>
          <w:p w14:paraId="77042F2A" w14:textId="77777777" w:rsidR="00450EFB" w:rsidRPr="00FF6CE9" w:rsidRDefault="00450EFB" w:rsidP="00C77289">
            <w:pPr>
              <w:spacing w:line="233" w:lineRule="auto"/>
              <w:jc w:val="center"/>
            </w:pPr>
            <w:r w:rsidRPr="00FF6CE9">
              <w:t>№ п/п</w:t>
            </w:r>
          </w:p>
        </w:tc>
        <w:tc>
          <w:tcPr>
            <w:tcW w:w="3069" w:type="dxa"/>
            <w:vAlign w:val="center"/>
          </w:tcPr>
          <w:p w14:paraId="769267F9" w14:textId="77777777" w:rsidR="00450EFB" w:rsidRPr="00FF6CE9" w:rsidRDefault="00450EFB" w:rsidP="00C77289">
            <w:pPr>
              <w:spacing w:line="233" w:lineRule="auto"/>
              <w:jc w:val="center"/>
            </w:pPr>
            <w:r w:rsidRPr="00FF6CE9">
              <w:t>Приложения к условиям оказания услуг почтовой связи и дополнительных услуг</w:t>
            </w:r>
          </w:p>
        </w:tc>
        <w:tc>
          <w:tcPr>
            <w:tcW w:w="6095" w:type="dxa"/>
            <w:vAlign w:val="center"/>
          </w:tcPr>
          <w:p w14:paraId="69ABB643" w14:textId="77777777" w:rsidR="00450EFB" w:rsidRPr="00FF6CE9" w:rsidRDefault="00450EFB" w:rsidP="00C77289">
            <w:pPr>
              <w:spacing w:line="233" w:lineRule="auto"/>
              <w:jc w:val="center"/>
            </w:pPr>
            <w:r w:rsidRPr="00FF6CE9">
              <w:t>Наименование приложения</w:t>
            </w:r>
          </w:p>
        </w:tc>
      </w:tr>
      <w:tr w:rsidR="00450EFB" w:rsidRPr="00FF6CE9" w14:paraId="4B71A659" w14:textId="77777777" w:rsidTr="00717285">
        <w:trPr>
          <w:trHeight w:val="255"/>
        </w:trPr>
        <w:tc>
          <w:tcPr>
            <w:tcW w:w="662" w:type="dxa"/>
            <w:vAlign w:val="bottom"/>
          </w:tcPr>
          <w:p w14:paraId="6382C14E" w14:textId="77777777" w:rsidR="00450EFB" w:rsidRPr="00FF6CE9" w:rsidRDefault="00450EFB" w:rsidP="00C77289">
            <w:pPr>
              <w:spacing w:line="233" w:lineRule="auto"/>
              <w:jc w:val="center"/>
            </w:pPr>
            <w:r w:rsidRPr="00FF6CE9">
              <w:t>1</w:t>
            </w:r>
          </w:p>
        </w:tc>
        <w:tc>
          <w:tcPr>
            <w:tcW w:w="3069" w:type="dxa"/>
            <w:vAlign w:val="bottom"/>
          </w:tcPr>
          <w:p w14:paraId="2A3EC958" w14:textId="77777777" w:rsidR="00450EFB" w:rsidRPr="00FF6CE9" w:rsidRDefault="00450EFB" w:rsidP="00C77289">
            <w:pPr>
              <w:spacing w:line="233" w:lineRule="auto"/>
            </w:pPr>
            <w:r w:rsidRPr="00FF6CE9">
              <w:t>Приложение № 1</w:t>
            </w:r>
          </w:p>
        </w:tc>
        <w:tc>
          <w:tcPr>
            <w:tcW w:w="6095" w:type="dxa"/>
            <w:vAlign w:val="bottom"/>
          </w:tcPr>
          <w:p w14:paraId="45BF000C" w14:textId="77777777" w:rsidR="00450EFB" w:rsidRPr="00FF6CE9" w:rsidRDefault="00450EFB" w:rsidP="00450EFB">
            <w:pPr>
              <w:spacing w:line="233" w:lineRule="auto"/>
            </w:pPr>
            <w:r w:rsidRPr="00FF6CE9">
              <w:t xml:space="preserve">Форма </w:t>
            </w:r>
            <w:r>
              <w:t>акта приема-передачи</w:t>
            </w:r>
          </w:p>
        </w:tc>
      </w:tr>
      <w:tr w:rsidR="00450EFB" w:rsidRPr="00FF6CE9" w14:paraId="271D3213" w14:textId="77777777" w:rsidTr="00717285">
        <w:trPr>
          <w:trHeight w:val="255"/>
        </w:trPr>
        <w:tc>
          <w:tcPr>
            <w:tcW w:w="662" w:type="dxa"/>
            <w:vAlign w:val="bottom"/>
          </w:tcPr>
          <w:p w14:paraId="620783F0" w14:textId="77777777" w:rsidR="00450EFB" w:rsidRPr="00FF6CE9" w:rsidRDefault="00450EFB" w:rsidP="00C77289">
            <w:pPr>
              <w:spacing w:line="233" w:lineRule="auto"/>
              <w:jc w:val="center"/>
            </w:pPr>
            <w:r w:rsidRPr="00FF6CE9">
              <w:t>2</w:t>
            </w:r>
          </w:p>
        </w:tc>
        <w:tc>
          <w:tcPr>
            <w:tcW w:w="3069" w:type="dxa"/>
            <w:vAlign w:val="bottom"/>
          </w:tcPr>
          <w:p w14:paraId="555D85B2" w14:textId="77777777" w:rsidR="00450EFB" w:rsidRPr="00FF6CE9" w:rsidRDefault="00450EFB" w:rsidP="00C77289">
            <w:pPr>
              <w:spacing w:line="233" w:lineRule="auto"/>
            </w:pPr>
            <w:r w:rsidRPr="00FF6CE9">
              <w:t>Приложение № 2</w:t>
            </w:r>
          </w:p>
        </w:tc>
        <w:tc>
          <w:tcPr>
            <w:tcW w:w="6095" w:type="dxa"/>
            <w:vAlign w:val="bottom"/>
          </w:tcPr>
          <w:p w14:paraId="7FDEF300" w14:textId="77777777" w:rsidR="00450EFB" w:rsidRPr="00FF6CE9" w:rsidRDefault="00450EFB" w:rsidP="00450EFB">
            <w:pPr>
              <w:spacing w:line="233" w:lineRule="auto"/>
            </w:pPr>
            <w:r w:rsidRPr="00FF6CE9">
              <w:t xml:space="preserve">Форма </w:t>
            </w:r>
            <w:r>
              <w:t>акта сверки</w:t>
            </w:r>
            <w:r w:rsidRPr="00FF6CE9">
              <w:t xml:space="preserve"> </w:t>
            </w:r>
          </w:p>
        </w:tc>
      </w:tr>
    </w:tbl>
    <w:p w14:paraId="0174F79E" w14:textId="77777777" w:rsidR="00450EFB" w:rsidRDefault="00450EFB" w:rsidP="00F14C90">
      <w:pPr>
        <w:suppressAutoHyphens/>
        <w:ind w:right="45" w:firstLine="709"/>
        <w:jc w:val="both"/>
      </w:pPr>
    </w:p>
    <w:p w14:paraId="7F4C1966" w14:textId="77777777" w:rsidR="00450EFB" w:rsidRDefault="00450EFB" w:rsidP="00F14C90">
      <w:pPr>
        <w:suppressAutoHyphens/>
        <w:ind w:right="45"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14C90" w:rsidRPr="008F12ED" w14:paraId="56F7FC3D" w14:textId="77777777" w:rsidTr="00F96DB2">
        <w:trPr>
          <w:trHeight w:val="268"/>
        </w:trPr>
        <w:tc>
          <w:tcPr>
            <w:tcW w:w="4928" w:type="dxa"/>
          </w:tcPr>
          <w:p w14:paraId="25775651" w14:textId="57A5F147" w:rsidR="00F14C90" w:rsidRPr="008F12ED" w:rsidRDefault="00F14C90" w:rsidP="000E5E3E">
            <w:pPr>
              <w:spacing w:line="235" w:lineRule="auto"/>
              <w:rPr>
                <w:b/>
                <w:sz w:val="28"/>
                <w:szCs w:val="28"/>
              </w:rPr>
            </w:pPr>
            <w:r w:rsidRPr="008F12ED">
              <w:rPr>
                <w:b/>
                <w:sz w:val="28"/>
                <w:szCs w:val="28"/>
              </w:rPr>
              <w:t>Исполнитель</w:t>
            </w:r>
            <w:r w:rsidR="00F96DB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14:paraId="6E3734F8" w14:textId="142619C5" w:rsidR="00F14C90" w:rsidRPr="008F12ED" w:rsidRDefault="00F14C90" w:rsidP="000E5E3E">
            <w:pPr>
              <w:spacing w:line="235" w:lineRule="auto"/>
              <w:rPr>
                <w:b/>
                <w:sz w:val="28"/>
                <w:szCs w:val="28"/>
              </w:rPr>
            </w:pPr>
            <w:r w:rsidRPr="008F12ED">
              <w:rPr>
                <w:b/>
                <w:sz w:val="28"/>
                <w:szCs w:val="28"/>
              </w:rPr>
              <w:t>Заказчик</w:t>
            </w:r>
            <w:r w:rsidR="00F96DB2">
              <w:rPr>
                <w:b/>
                <w:sz w:val="28"/>
                <w:szCs w:val="28"/>
              </w:rPr>
              <w:t>:</w:t>
            </w:r>
          </w:p>
        </w:tc>
      </w:tr>
      <w:tr w:rsidR="00F14C90" w:rsidRPr="008F12ED" w14:paraId="6E8A3600" w14:textId="77777777" w:rsidTr="00F96DB2">
        <w:trPr>
          <w:trHeight w:val="489"/>
        </w:trPr>
        <w:tc>
          <w:tcPr>
            <w:tcW w:w="4928" w:type="dxa"/>
          </w:tcPr>
          <w:p w14:paraId="3C925757" w14:textId="77777777" w:rsidR="00F96DB2" w:rsidRDefault="00F96DB2" w:rsidP="00F96DB2">
            <w:pPr>
              <w:suppressAutoHyphens/>
              <w:rPr>
                <w:b/>
                <w:lang w:eastAsia="ar-SA"/>
              </w:rPr>
            </w:pPr>
            <w:r w:rsidRPr="004C22BB">
              <w:rPr>
                <w:b/>
                <w:lang w:eastAsia="ar-SA"/>
              </w:rPr>
              <w:t xml:space="preserve">Начальник Петроградского межрайонного почтамта УФПС </w:t>
            </w:r>
          </w:p>
          <w:p w14:paraId="552D77B3" w14:textId="77777777" w:rsidR="00F96DB2" w:rsidRPr="004C22BB" w:rsidRDefault="00F96DB2" w:rsidP="00F96DB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Санкт-Петербурга и Ленинградской области</w:t>
            </w:r>
            <w:r w:rsidRPr="004C22BB">
              <w:rPr>
                <w:b/>
                <w:lang w:eastAsia="ar-SA"/>
              </w:rPr>
              <w:t xml:space="preserve"> – филиал ФГУП «Почта России»</w:t>
            </w:r>
          </w:p>
          <w:p w14:paraId="1933C43A" w14:textId="77777777" w:rsidR="00F96DB2" w:rsidRPr="004C22BB" w:rsidRDefault="00F96DB2" w:rsidP="00F96DB2">
            <w:pPr>
              <w:suppressAutoHyphens/>
              <w:rPr>
                <w:b/>
                <w:lang w:eastAsia="ar-SA"/>
              </w:rPr>
            </w:pPr>
          </w:p>
          <w:p w14:paraId="02948A9A" w14:textId="6B9B1ADC" w:rsidR="00F14C90" w:rsidRPr="00F96DB2" w:rsidRDefault="00F96DB2" w:rsidP="00F96DB2">
            <w:pPr>
              <w:suppressAutoHyphens/>
              <w:jc w:val="both"/>
              <w:rPr>
                <w:b/>
                <w:lang w:eastAsia="ar-SA"/>
              </w:rPr>
            </w:pPr>
            <w:r w:rsidRPr="004C22BB">
              <w:rPr>
                <w:b/>
                <w:lang w:eastAsia="ar-SA"/>
              </w:rPr>
              <w:t>______________________</w:t>
            </w:r>
            <w:proofErr w:type="spellStart"/>
            <w:r w:rsidRPr="004C22BB">
              <w:rPr>
                <w:b/>
                <w:lang w:eastAsia="ar-SA"/>
              </w:rPr>
              <w:t>Е.В.Трещёва</w:t>
            </w:r>
            <w:proofErr w:type="spellEnd"/>
          </w:p>
        </w:tc>
        <w:tc>
          <w:tcPr>
            <w:tcW w:w="4961" w:type="dxa"/>
          </w:tcPr>
          <w:p w14:paraId="03FD196E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  <w:r w:rsidRPr="004C22BB">
              <w:rPr>
                <w:b/>
                <w:lang w:eastAsia="ar-SA"/>
              </w:rPr>
              <w:t xml:space="preserve">Заместитель генерального директора по корпоративному развитию </w:t>
            </w:r>
          </w:p>
          <w:p w14:paraId="1FC555BF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  <w:r w:rsidRPr="004C22BB">
              <w:rPr>
                <w:b/>
                <w:lang w:eastAsia="ar-SA"/>
              </w:rPr>
              <w:t>и связям с общественностью АО «ЛОЭСК»</w:t>
            </w:r>
          </w:p>
          <w:p w14:paraId="7077507C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</w:p>
          <w:p w14:paraId="2C57858E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</w:p>
          <w:p w14:paraId="34AB70A1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  <w:r w:rsidRPr="004C22BB">
              <w:rPr>
                <w:b/>
                <w:lang w:eastAsia="ar-SA"/>
              </w:rPr>
              <w:t>__________________</w:t>
            </w:r>
            <w:proofErr w:type="spellStart"/>
            <w:r w:rsidRPr="004C22BB">
              <w:rPr>
                <w:b/>
                <w:lang w:eastAsia="ar-SA"/>
              </w:rPr>
              <w:t>М.Ю.Грязнова</w:t>
            </w:r>
            <w:proofErr w:type="spellEnd"/>
          </w:p>
          <w:p w14:paraId="300C9460" w14:textId="77777777" w:rsidR="00F96DB2" w:rsidRPr="004C22BB" w:rsidRDefault="00F96DB2" w:rsidP="00F96DB2">
            <w:pPr>
              <w:jc w:val="both"/>
              <w:rPr>
                <w:b/>
                <w:lang w:eastAsia="ar-SA"/>
              </w:rPr>
            </w:pPr>
          </w:p>
          <w:p w14:paraId="1795F2A4" w14:textId="77777777" w:rsidR="00F14C90" w:rsidRPr="008F12ED" w:rsidRDefault="00F14C90" w:rsidP="000E5E3E">
            <w:pPr>
              <w:spacing w:line="235" w:lineRule="auto"/>
              <w:rPr>
                <w:b/>
                <w:spacing w:val="-4"/>
                <w:sz w:val="28"/>
                <w:szCs w:val="28"/>
              </w:rPr>
            </w:pPr>
          </w:p>
        </w:tc>
      </w:tr>
      <w:tr w:rsidR="00F14C90" w:rsidRPr="008F12ED" w14:paraId="2C8B420B" w14:textId="77777777" w:rsidTr="00F96DB2">
        <w:trPr>
          <w:trHeight w:val="263"/>
        </w:trPr>
        <w:tc>
          <w:tcPr>
            <w:tcW w:w="4928" w:type="dxa"/>
          </w:tcPr>
          <w:p w14:paraId="549CA43C" w14:textId="77777777" w:rsidR="00F14C90" w:rsidRPr="008F12ED" w:rsidRDefault="00F14C90" w:rsidP="000E5E3E">
            <w:pPr>
              <w:jc w:val="both"/>
              <w:rPr>
                <w:b/>
                <w:sz w:val="28"/>
                <w:szCs w:val="28"/>
              </w:rPr>
            </w:pPr>
          </w:p>
          <w:p w14:paraId="18556D36" w14:textId="77777777" w:rsidR="00F14C90" w:rsidRPr="008F12ED" w:rsidRDefault="00F14C90" w:rsidP="000E5E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«____» __________________ 20  </w:t>
            </w:r>
            <w:r w:rsidRPr="008F12ED">
              <w:rPr>
                <w:b/>
                <w:sz w:val="28"/>
                <w:szCs w:val="28"/>
              </w:rPr>
              <w:t>__ г.</w:t>
            </w:r>
          </w:p>
        </w:tc>
        <w:tc>
          <w:tcPr>
            <w:tcW w:w="4961" w:type="dxa"/>
          </w:tcPr>
          <w:p w14:paraId="204B7B2C" w14:textId="77777777" w:rsidR="00F14C90" w:rsidRPr="008F12ED" w:rsidRDefault="00F14C90" w:rsidP="000E5E3E">
            <w:pPr>
              <w:jc w:val="both"/>
              <w:rPr>
                <w:b/>
                <w:sz w:val="28"/>
                <w:szCs w:val="28"/>
              </w:rPr>
            </w:pPr>
          </w:p>
          <w:p w14:paraId="386263D5" w14:textId="77777777" w:rsidR="00F14C90" w:rsidRDefault="00F14C90" w:rsidP="000E5E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«____» __________________ 20  </w:t>
            </w:r>
            <w:r w:rsidRPr="008F12ED">
              <w:rPr>
                <w:b/>
                <w:sz w:val="28"/>
                <w:szCs w:val="28"/>
              </w:rPr>
              <w:t>__ г.</w:t>
            </w:r>
          </w:p>
          <w:p w14:paraId="319CAA3D" w14:textId="77777777" w:rsidR="00F96DB2" w:rsidRDefault="00F96DB2" w:rsidP="000E5E3E">
            <w:pPr>
              <w:jc w:val="both"/>
              <w:rPr>
                <w:b/>
                <w:sz w:val="28"/>
                <w:szCs w:val="28"/>
              </w:rPr>
            </w:pPr>
          </w:p>
          <w:p w14:paraId="0AC11690" w14:textId="77777777" w:rsidR="00F96DB2" w:rsidRPr="008F12ED" w:rsidRDefault="00F96DB2" w:rsidP="000E5E3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5716E85" w14:textId="77777777" w:rsidR="00450EFB" w:rsidRDefault="00450EFB" w:rsidP="00450EFB">
      <w:pPr>
        <w:spacing w:after="200" w:line="276" w:lineRule="auto"/>
        <w:ind w:left="4678"/>
      </w:pPr>
    </w:p>
    <w:p w14:paraId="1BA9CBF2" w14:textId="77777777" w:rsidR="00450EFB" w:rsidRDefault="00450EFB">
      <w:pPr>
        <w:spacing w:after="200" w:line="276" w:lineRule="auto"/>
      </w:pPr>
      <w:r>
        <w:br w:type="page"/>
      </w:r>
    </w:p>
    <w:p w14:paraId="5C01BE7B" w14:textId="77777777" w:rsidR="00BD5C65" w:rsidRPr="001347BD" w:rsidRDefault="00BD5C65" w:rsidP="00053B28">
      <w:pPr>
        <w:ind w:left="5245"/>
      </w:pPr>
      <w:r>
        <w:t>Приложение № 1</w:t>
      </w:r>
    </w:p>
    <w:p w14:paraId="49F55E08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 xml:space="preserve">к Условиям оказания </w:t>
      </w:r>
      <w:r>
        <w:t>услуг, связанных с эксплуатацией франкировальной машины</w:t>
      </w:r>
      <w:r w:rsidRPr="001347BD">
        <w:t xml:space="preserve"> </w:t>
      </w:r>
    </w:p>
    <w:p w14:paraId="65254194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>к договору № __________________</w:t>
      </w:r>
    </w:p>
    <w:p w14:paraId="6151C173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 xml:space="preserve">от «____» ______________ 20____г. </w:t>
      </w:r>
    </w:p>
    <w:p w14:paraId="18774E31" w14:textId="77777777" w:rsidR="00100600" w:rsidRPr="00210222" w:rsidRDefault="00100600" w:rsidP="00BD5C65">
      <w:pPr>
        <w:jc w:val="right"/>
        <w:rPr>
          <w:rStyle w:val="a7"/>
          <w:i w:val="0"/>
        </w:rPr>
      </w:pPr>
    </w:p>
    <w:p w14:paraId="33FF797B" w14:textId="77777777" w:rsidR="00100600" w:rsidRPr="00210222" w:rsidRDefault="00100600" w:rsidP="00B90084">
      <w:pPr>
        <w:pStyle w:val="ConsNonformat"/>
        <w:widowControl/>
        <w:tabs>
          <w:tab w:val="left" w:pos="6045"/>
        </w:tabs>
        <w:ind w:right="0"/>
        <w:rPr>
          <w:rFonts w:ascii="Times New Roman" w:hAnsi="Times New Roman" w:cs="Times New Roman"/>
          <w:sz w:val="24"/>
          <w:szCs w:val="24"/>
        </w:rPr>
      </w:pPr>
    </w:p>
    <w:p w14:paraId="6AE428B1" w14:textId="77777777" w:rsidR="00100600" w:rsidRPr="00210222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DF9F34E" w14:textId="77777777" w:rsidR="00450EFB" w:rsidRPr="00FF6CE9" w:rsidRDefault="00450EFB" w:rsidP="00450EFB">
      <w:pPr>
        <w:spacing w:line="228" w:lineRule="auto"/>
        <w:ind w:firstLine="720"/>
        <w:jc w:val="both"/>
      </w:pPr>
      <w:r w:rsidRPr="00FF6CE9">
        <w:t>Федеральное государственное унитарное предприятие «Почта России», именуемое в дальнейшем Исполнитель, в лице _____________________, действующего на основании _______________________, с одной стороны, и</w:t>
      </w:r>
      <w:r w:rsidRPr="00FF6CE9">
        <w:rPr>
          <w:b/>
        </w:rPr>
        <w:t xml:space="preserve"> </w:t>
      </w:r>
      <w:r w:rsidRPr="00FF6CE9">
        <w:t>_________________________________</w:t>
      </w:r>
      <w:r w:rsidRPr="00FF6CE9">
        <w:rPr>
          <w:spacing w:val="-8"/>
        </w:rPr>
        <w:t xml:space="preserve">, </w:t>
      </w:r>
      <w:r w:rsidRPr="00FF6CE9">
        <w:t xml:space="preserve">именуемое в дальнейшем Заказчик, в лице ___________________________, действующей на основании </w:t>
      </w:r>
      <w:r w:rsidRPr="00FF6CE9">
        <w:rPr>
          <w:snapToGrid w:val="0"/>
        </w:rPr>
        <w:t>_____</w:t>
      </w:r>
      <w:r w:rsidRPr="00FF6CE9">
        <w:t>, с другой стороны, договорил</w:t>
      </w:r>
      <w:r>
        <w:t>ись о применении следующей форме</w:t>
      </w:r>
      <w:r w:rsidRPr="00FF6CE9">
        <w:t xml:space="preserve"> </w:t>
      </w:r>
      <w:r>
        <w:t>акта приема-передачи</w:t>
      </w:r>
      <w:r w:rsidRPr="00FF6CE9">
        <w:t>:</w:t>
      </w:r>
    </w:p>
    <w:p w14:paraId="08F7CB7C" w14:textId="77777777" w:rsidR="00450EFB" w:rsidRPr="00144A91" w:rsidRDefault="00450EFB" w:rsidP="00450EFB">
      <w:pPr>
        <w:pStyle w:val="FR1"/>
        <w:spacing w:line="21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44A91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</w:t>
      </w:r>
    </w:p>
    <w:p w14:paraId="254606DA" w14:textId="77777777" w:rsidR="00100600" w:rsidRPr="00210222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A819285" w14:textId="77777777" w:rsidR="00100600" w:rsidRPr="00210222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27DEAA12" w14:textId="77777777" w:rsidR="00100600" w:rsidRPr="00210222" w:rsidRDefault="00100600" w:rsidP="0010060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>АКТ</w:t>
      </w:r>
    </w:p>
    <w:p w14:paraId="242F3F65" w14:textId="77777777" w:rsidR="00100600" w:rsidRPr="00210222" w:rsidRDefault="00100600" w:rsidP="0010060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</w:p>
    <w:p w14:paraId="439FCAC7" w14:textId="77777777" w:rsidR="00100600" w:rsidRPr="00210222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432F9E6" w14:textId="46160734" w:rsidR="00100600" w:rsidRPr="00210222" w:rsidRDefault="00100600" w:rsidP="00B9008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>Мы, нижеподписавшиеся</w:t>
      </w:r>
      <w:r w:rsidR="0093591E">
        <w:rPr>
          <w:rFonts w:ascii="Times New Roman" w:hAnsi="Times New Roman" w:cs="Times New Roman"/>
          <w:sz w:val="24"/>
          <w:szCs w:val="24"/>
        </w:rPr>
        <w:t>,</w:t>
      </w:r>
      <w:r w:rsidRPr="00210222">
        <w:rPr>
          <w:rFonts w:ascii="Times New Roman" w:hAnsi="Times New Roman" w:cs="Times New Roman"/>
          <w:sz w:val="24"/>
          <w:szCs w:val="24"/>
        </w:rPr>
        <w:t xml:space="preserve"> </w:t>
      </w:r>
      <w:r w:rsidR="0064074E">
        <w:rPr>
          <w:rFonts w:ascii="Times New Roman" w:hAnsi="Times New Roman" w:cs="Times New Roman"/>
          <w:sz w:val="24"/>
          <w:szCs w:val="24"/>
        </w:rPr>
        <w:t>ФГУП «Почта России»</w:t>
      </w:r>
      <w:r w:rsidRPr="00210222">
        <w:rPr>
          <w:rFonts w:ascii="Times New Roman" w:hAnsi="Times New Roman" w:cs="Times New Roman"/>
          <w:sz w:val="24"/>
          <w:szCs w:val="24"/>
        </w:rPr>
        <w:t>, в лице ______________________________________, действующего на основании _____________,</w:t>
      </w:r>
      <w:r w:rsidR="0064074E">
        <w:rPr>
          <w:rFonts w:ascii="Times New Roman" w:hAnsi="Times New Roman" w:cs="Times New Roman"/>
          <w:sz w:val="24"/>
          <w:szCs w:val="24"/>
        </w:rPr>
        <w:t xml:space="preserve"> ( далее</w:t>
      </w:r>
      <w:r w:rsidR="00B90084">
        <w:rPr>
          <w:rFonts w:ascii="Times New Roman" w:hAnsi="Times New Roman" w:cs="Times New Roman"/>
          <w:sz w:val="24"/>
          <w:szCs w:val="24"/>
        </w:rPr>
        <w:t xml:space="preserve"> </w:t>
      </w:r>
      <w:r w:rsidR="0064074E">
        <w:rPr>
          <w:rFonts w:ascii="Times New Roman" w:hAnsi="Times New Roman" w:cs="Times New Roman"/>
          <w:sz w:val="24"/>
          <w:szCs w:val="24"/>
        </w:rPr>
        <w:t>- Исполнитель)</w:t>
      </w:r>
      <w:r w:rsidR="00125B3F">
        <w:rPr>
          <w:rFonts w:ascii="Times New Roman" w:hAnsi="Times New Roman" w:cs="Times New Roman"/>
          <w:sz w:val="24"/>
          <w:szCs w:val="24"/>
        </w:rPr>
        <w:t xml:space="preserve"> </w:t>
      </w:r>
      <w:r w:rsidRPr="00210222">
        <w:rPr>
          <w:rFonts w:ascii="Times New Roman" w:hAnsi="Times New Roman" w:cs="Times New Roman"/>
          <w:sz w:val="24"/>
          <w:szCs w:val="24"/>
        </w:rPr>
        <w:t>с одной стороны</w:t>
      </w:r>
      <w:r w:rsidR="0093591E">
        <w:rPr>
          <w:rFonts w:ascii="Times New Roman" w:hAnsi="Times New Roman" w:cs="Times New Roman"/>
          <w:sz w:val="24"/>
          <w:szCs w:val="24"/>
        </w:rPr>
        <w:t>,</w:t>
      </w:r>
      <w:r w:rsidRPr="00210222">
        <w:rPr>
          <w:rFonts w:ascii="Times New Roman" w:hAnsi="Times New Roman" w:cs="Times New Roman"/>
          <w:sz w:val="24"/>
          <w:szCs w:val="24"/>
        </w:rPr>
        <w:t xml:space="preserve"> и _________________________________, в лице _____________________, действующего на основании ____________, </w:t>
      </w:r>
      <w:r w:rsidR="0064074E">
        <w:rPr>
          <w:rFonts w:ascii="Times New Roman" w:hAnsi="Times New Roman" w:cs="Times New Roman"/>
          <w:sz w:val="24"/>
          <w:szCs w:val="24"/>
        </w:rPr>
        <w:t>(далее</w:t>
      </w:r>
      <w:r w:rsidR="00B90084">
        <w:rPr>
          <w:rFonts w:ascii="Times New Roman" w:hAnsi="Times New Roman" w:cs="Times New Roman"/>
          <w:sz w:val="24"/>
          <w:szCs w:val="24"/>
        </w:rPr>
        <w:t xml:space="preserve"> </w:t>
      </w:r>
      <w:r w:rsidR="0064074E">
        <w:rPr>
          <w:rFonts w:ascii="Times New Roman" w:hAnsi="Times New Roman" w:cs="Times New Roman"/>
          <w:sz w:val="24"/>
          <w:szCs w:val="24"/>
        </w:rPr>
        <w:t xml:space="preserve">- Заказчик) </w:t>
      </w:r>
      <w:r w:rsidRPr="00210222">
        <w:rPr>
          <w:rFonts w:ascii="Times New Roman" w:hAnsi="Times New Roman" w:cs="Times New Roman"/>
          <w:sz w:val="24"/>
          <w:szCs w:val="24"/>
        </w:rPr>
        <w:t>с другой стороны</w:t>
      </w:r>
      <w:r w:rsidR="0093591E">
        <w:rPr>
          <w:rFonts w:ascii="Times New Roman" w:hAnsi="Times New Roman" w:cs="Times New Roman"/>
          <w:sz w:val="24"/>
          <w:szCs w:val="24"/>
        </w:rPr>
        <w:t>,</w:t>
      </w:r>
      <w:r w:rsidRPr="00210222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что:</w:t>
      </w:r>
    </w:p>
    <w:p w14:paraId="12A9E2F2" w14:textId="77777777" w:rsidR="00100600" w:rsidRPr="00210222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>___________________________________________ передал</w:t>
      </w:r>
      <w:r w:rsidR="00310B06">
        <w:rPr>
          <w:rFonts w:ascii="Times New Roman" w:hAnsi="Times New Roman" w:cs="Times New Roman"/>
          <w:sz w:val="24"/>
          <w:szCs w:val="24"/>
        </w:rPr>
        <w:t xml:space="preserve"> именную вещь</w:t>
      </w:r>
      <w:r w:rsidRPr="00210222">
        <w:rPr>
          <w:rFonts w:ascii="Times New Roman" w:hAnsi="Times New Roman" w:cs="Times New Roman"/>
          <w:sz w:val="24"/>
          <w:szCs w:val="24"/>
        </w:rPr>
        <w:t xml:space="preserve">, а __________________ принял __________________________ со следующими характеристиками:__________________________________________________________________________________________________. </w:t>
      </w:r>
    </w:p>
    <w:p w14:paraId="1A741118" w14:textId="77777777" w:rsidR="00100600" w:rsidRDefault="00100600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1C07B84" w14:textId="77777777" w:rsidR="00B90084" w:rsidRPr="00210222" w:rsidRDefault="00B90084" w:rsidP="001006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004F60D5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210222">
        <w:rPr>
          <w:rFonts w:ascii="Times New Roman" w:hAnsi="Times New Roman" w:cs="Times New Roman"/>
          <w:sz w:val="24"/>
          <w:szCs w:val="24"/>
        </w:rPr>
        <w:t>Передал:</w:t>
      </w:r>
      <w:r w:rsidRPr="0021022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  <w:t>Принял:</w:t>
      </w:r>
    </w:p>
    <w:p w14:paraId="004271D2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10153FBD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A3AEB39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615EB909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>_________________/______</w:t>
      </w:r>
      <w:r w:rsidR="00B90084">
        <w:rPr>
          <w:rFonts w:ascii="Times New Roman" w:hAnsi="Times New Roman" w:cs="Times New Roman"/>
          <w:sz w:val="24"/>
          <w:szCs w:val="24"/>
        </w:rPr>
        <w:t>_</w:t>
      </w:r>
      <w:r w:rsidRPr="00210222">
        <w:rPr>
          <w:rFonts w:ascii="Times New Roman" w:hAnsi="Times New Roman" w:cs="Times New Roman"/>
          <w:sz w:val="24"/>
          <w:szCs w:val="24"/>
        </w:rPr>
        <w:t xml:space="preserve">________/   </w:t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  <w:t>___________________/_____________/</w:t>
      </w:r>
    </w:p>
    <w:p w14:paraId="09ED7DAC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76FAEEA5" w14:textId="77777777" w:rsidR="00100600" w:rsidRPr="00210222" w:rsidRDefault="00100600" w:rsidP="001006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10222">
        <w:rPr>
          <w:rFonts w:ascii="Times New Roman" w:hAnsi="Times New Roman" w:cs="Times New Roman"/>
          <w:sz w:val="24"/>
          <w:szCs w:val="24"/>
        </w:rPr>
        <w:t xml:space="preserve">   М.П.</w:t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="00B90084">
        <w:rPr>
          <w:rFonts w:ascii="Times New Roman" w:hAnsi="Times New Roman" w:cs="Times New Roman"/>
          <w:sz w:val="24"/>
          <w:szCs w:val="24"/>
        </w:rPr>
        <w:tab/>
      </w:r>
      <w:r w:rsidR="00B90084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</w:r>
      <w:r w:rsidRPr="00210222">
        <w:rPr>
          <w:rFonts w:ascii="Times New Roman" w:hAnsi="Times New Roman" w:cs="Times New Roman"/>
          <w:sz w:val="24"/>
          <w:szCs w:val="24"/>
        </w:rPr>
        <w:tab/>
        <w:t xml:space="preserve">  М.П.</w:t>
      </w:r>
    </w:p>
    <w:p w14:paraId="13A234DE" w14:textId="77777777" w:rsidR="00BD5C65" w:rsidRPr="001347BD" w:rsidRDefault="00100600" w:rsidP="00053B28">
      <w:pPr>
        <w:tabs>
          <w:tab w:val="left" w:pos="4140"/>
          <w:tab w:val="left" w:pos="4500"/>
        </w:tabs>
        <w:ind w:left="5245" w:right="-58"/>
      </w:pPr>
      <w:r w:rsidRPr="00210222">
        <w:br w:type="page"/>
      </w:r>
      <w:r w:rsidR="00BD5C65">
        <w:t>Приложение № 2</w:t>
      </w:r>
    </w:p>
    <w:p w14:paraId="50D2E51D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 xml:space="preserve">к Условиям оказания </w:t>
      </w:r>
      <w:r>
        <w:t>услуг, связанных с эксплуатацией франкировальной машины</w:t>
      </w:r>
      <w:r w:rsidRPr="001347BD">
        <w:t xml:space="preserve"> </w:t>
      </w:r>
    </w:p>
    <w:p w14:paraId="45AC79C7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>к договору № __________________</w:t>
      </w:r>
    </w:p>
    <w:p w14:paraId="04C8A4E2" w14:textId="77777777" w:rsidR="00BD5C65" w:rsidRPr="001347BD" w:rsidRDefault="00BD5C65" w:rsidP="00053B28">
      <w:pPr>
        <w:tabs>
          <w:tab w:val="left" w:pos="4140"/>
          <w:tab w:val="left" w:pos="4500"/>
        </w:tabs>
        <w:ind w:left="5245" w:right="-58"/>
      </w:pPr>
      <w:r w:rsidRPr="001347BD">
        <w:t xml:space="preserve">от «____» ______________ 20____г. </w:t>
      </w:r>
    </w:p>
    <w:p w14:paraId="206A208F" w14:textId="77777777" w:rsidR="00100600" w:rsidRDefault="00100600" w:rsidP="00BD5C65">
      <w:pPr>
        <w:jc w:val="right"/>
        <w:rPr>
          <w:sz w:val="20"/>
          <w:szCs w:val="20"/>
        </w:rPr>
      </w:pPr>
    </w:p>
    <w:p w14:paraId="226FD91B" w14:textId="63FC1DCD" w:rsidR="00450EFB" w:rsidRPr="00FF6CE9" w:rsidRDefault="00450EFB" w:rsidP="00450EFB">
      <w:pPr>
        <w:spacing w:line="228" w:lineRule="auto"/>
        <w:ind w:firstLine="720"/>
        <w:jc w:val="both"/>
      </w:pPr>
      <w:r w:rsidRPr="00FF6CE9">
        <w:t>Федеральное государственное унитарное предприятие «Почта России», именуемое в дальнейшем Исполнитель, в лице _____________________, действующего на основании _______________________, с одной стороны, и</w:t>
      </w:r>
      <w:r w:rsidRPr="00FF6CE9">
        <w:rPr>
          <w:b/>
        </w:rPr>
        <w:t xml:space="preserve"> </w:t>
      </w:r>
      <w:r w:rsidRPr="00FF6CE9">
        <w:t>_________________________________</w:t>
      </w:r>
      <w:r w:rsidRPr="00FF6CE9">
        <w:rPr>
          <w:spacing w:val="-8"/>
        </w:rPr>
        <w:t xml:space="preserve">, </w:t>
      </w:r>
      <w:r w:rsidRPr="00FF6CE9">
        <w:t xml:space="preserve">именуемое в дальнейшем Заказчик, в лице ___________________________, действующей на основании </w:t>
      </w:r>
      <w:r w:rsidRPr="00FF6CE9">
        <w:rPr>
          <w:snapToGrid w:val="0"/>
        </w:rPr>
        <w:t>_____</w:t>
      </w:r>
      <w:r w:rsidRPr="00FF6CE9">
        <w:t>, с другой стороны, договорились о применении следующей форм</w:t>
      </w:r>
      <w:r w:rsidR="002725C2">
        <w:t>ы</w:t>
      </w:r>
      <w:r w:rsidRPr="00FF6CE9">
        <w:t xml:space="preserve"> </w:t>
      </w:r>
      <w:r>
        <w:t>акта сверки</w:t>
      </w:r>
      <w:r w:rsidRPr="00FF6CE9">
        <w:t>:</w:t>
      </w:r>
    </w:p>
    <w:p w14:paraId="37E89B67" w14:textId="77777777" w:rsidR="00450EFB" w:rsidRPr="00144A91" w:rsidRDefault="00450EFB" w:rsidP="00450EFB">
      <w:pPr>
        <w:pStyle w:val="FR1"/>
        <w:spacing w:line="21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44A91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</w:t>
      </w:r>
    </w:p>
    <w:p w14:paraId="719E99E7" w14:textId="77777777" w:rsidR="00100600" w:rsidRPr="00210222" w:rsidRDefault="00100600" w:rsidP="0010060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6C832ACD" w14:textId="77777777" w:rsidR="00100600" w:rsidRPr="00210222" w:rsidRDefault="00100600" w:rsidP="0010060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F0DEC49" w14:textId="77777777" w:rsidR="00100600" w:rsidRPr="00210222" w:rsidRDefault="00100600" w:rsidP="004157ED">
      <w:pPr>
        <w:pStyle w:val="2"/>
        <w:spacing w:after="0" w:line="240" w:lineRule="auto"/>
        <w:ind w:left="0"/>
        <w:jc w:val="center"/>
      </w:pPr>
      <w:r w:rsidRPr="00210222">
        <w:t xml:space="preserve">АКТ СВЕРКИ </w:t>
      </w:r>
    </w:p>
    <w:p w14:paraId="542EA96D" w14:textId="77777777" w:rsidR="00100600" w:rsidRPr="00210222" w:rsidRDefault="00602ACB" w:rsidP="004157ED">
      <w:pPr>
        <w:pStyle w:val="2"/>
        <w:spacing w:after="0" w:line="240" w:lineRule="auto"/>
        <w:ind w:left="0"/>
        <w:jc w:val="center"/>
      </w:pPr>
      <w:r>
        <w:t>д</w:t>
      </w:r>
      <w:r w:rsidR="00100600" w:rsidRPr="00210222">
        <w:t>анных журнала учета введенных денежных сумм и показаний счетчиков с количеством принятой письменной корреспонденции в объекте почтовой связи ________________</w:t>
      </w:r>
    </w:p>
    <w:p w14:paraId="1D268CA6" w14:textId="77777777" w:rsidR="00100600" w:rsidRPr="00210222" w:rsidRDefault="00100600" w:rsidP="004157ED">
      <w:pPr>
        <w:pStyle w:val="2"/>
        <w:spacing w:after="0" w:line="240" w:lineRule="auto"/>
        <w:ind w:left="0"/>
        <w:jc w:val="center"/>
      </w:pPr>
      <w:r w:rsidRPr="00210222">
        <w:t>за период _________________ 200__ г.</w:t>
      </w:r>
    </w:p>
    <w:p w14:paraId="6AEE6BCF" w14:textId="77777777" w:rsidR="00100600" w:rsidRPr="00210222" w:rsidRDefault="00100600" w:rsidP="0010060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15"/>
        <w:gridCol w:w="2293"/>
        <w:gridCol w:w="1449"/>
        <w:gridCol w:w="1884"/>
      </w:tblGrid>
      <w:tr w:rsidR="00100600" w:rsidRPr="00210222" w14:paraId="3E40C753" w14:textId="77777777" w:rsidTr="00D2554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C42E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0CC6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принятой письменной корреспонденции 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EFA2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DC51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00600" w:rsidRPr="00210222" w14:paraId="124D09EC" w14:textId="77777777" w:rsidTr="00D255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1F5" w14:textId="77777777" w:rsidR="00100600" w:rsidRPr="00210222" w:rsidRDefault="00100600" w:rsidP="00D25543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6CB" w14:textId="7E0FE645" w:rsidR="00100600" w:rsidRPr="00210222" w:rsidRDefault="00100600" w:rsidP="005E395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5E39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E395F" w:rsidRPr="005E395F">
              <w:rPr>
                <w:rFonts w:ascii="Times New Roman" w:hAnsi="Times New Roman" w:cs="Times New Roman"/>
                <w:sz w:val="24"/>
                <w:szCs w:val="24"/>
              </w:rPr>
              <w:t>счёте клиента в информационной системе дистанционного управления ФМ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FE13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Данные объекта почтовой связи 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0110" w14:textId="77777777" w:rsidR="00100600" w:rsidRPr="00210222" w:rsidRDefault="00100600" w:rsidP="00D255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7457" w14:textId="77777777" w:rsidR="00100600" w:rsidRPr="00210222" w:rsidRDefault="00100600" w:rsidP="00D25543"/>
        </w:tc>
      </w:tr>
      <w:tr w:rsidR="00100600" w:rsidRPr="00210222" w14:paraId="646A2429" w14:textId="77777777" w:rsidTr="00D255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5949" w14:textId="77777777" w:rsidR="00100600" w:rsidRPr="00210222" w:rsidRDefault="00100600" w:rsidP="00D255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01FD" w14:textId="77777777" w:rsidR="00100600" w:rsidRPr="00210222" w:rsidRDefault="00100600" w:rsidP="00D255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10CA" w14:textId="77777777" w:rsidR="00100600" w:rsidRPr="00210222" w:rsidRDefault="00100600" w:rsidP="00D255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F2F8" w14:textId="77777777" w:rsidR="00100600" w:rsidRPr="00210222" w:rsidRDefault="00100600" w:rsidP="00D255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E8EA" w14:textId="77777777" w:rsidR="00100600" w:rsidRPr="00210222" w:rsidRDefault="00100600" w:rsidP="00D255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600" w:rsidRPr="00210222" w14:paraId="5E5C3129" w14:textId="77777777" w:rsidTr="00D255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9DA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9BAF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5A18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3C88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2A3E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00" w:rsidRPr="00210222" w14:paraId="41585D51" w14:textId="77777777" w:rsidTr="00D255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EB48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E685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7373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FBCA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3558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00" w:rsidRPr="00210222" w14:paraId="7435D291" w14:textId="77777777" w:rsidTr="00D255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B913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724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9FA7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D6FC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B33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00" w:rsidRPr="00210222" w14:paraId="0F562982" w14:textId="77777777" w:rsidTr="00D2554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0C38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B0D0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E7B1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39C3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93C2" w14:textId="77777777" w:rsidR="00100600" w:rsidRPr="00210222" w:rsidRDefault="00100600" w:rsidP="00D255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832442" w14:textId="77777777" w:rsidR="00100600" w:rsidRPr="00210222" w:rsidRDefault="00100600" w:rsidP="00100600">
      <w:pPr>
        <w:pStyle w:val="1"/>
        <w:numPr>
          <w:ilvl w:val="0"/>
          <w:numId w:val="0"/>
        </w:numPr>
        <w:ind w:left="360" w:hanging="360"/>
      </w:pPr>
      <w:r w:rsidRPr="00210222">
        <w:t xml:space="preserve">     </w:t>
      </w:r>
    </w:p>
    <w:p w14:paraId="7D12F57A" w14:textId="3C2F8985" w:rsidR="00100600" w:rsidRPr="00210222" w:rsidRDefault="00100600" w:rsidP="00100600">
      <w:pPr>
        <w:pStyle w:val="1"/>
        <w:numPr>
          <w:ilvl w:val="0"/>
          <w:numId w:val="0"/>
        </w:numPr>
        <w:ind w:left="360" w:hanging="360"/>
      </w:pPr>
      <w:r w:rsidRPr="00210222">
        <w:t xml:space="preserve">     Подлежит вводу </w:t>
      </w:r>
      <w:r w:rsidR="006B2AE7">
        <w:t xml:space="preserve">на </w:t>
      </w:r>
      <w:r w:rsidR="005E395F" w:rsidRPr="00C70618">
        <w:t xml:space="preserve">счёт </w:t>
      </w:r>
      <w:r w:rsidR="00881914">
        <w:t>Заказчика</w:t>
      </w:r>
      <w:r w:rsidR="005E395F" w:rsidRPr="00C70618">
        <w:t xml:space="preserve"> в информационной системе дистанционного управления</w:t>
      </w:r>
      <w:r w:rsidR="005E395F" w:rsidRPr="00EF3295">
        <w:t xml:space="preserve"> </w:t>
      </w:r>
      <w:proofErr w:type="gramStart"/>
      <w:r w:rsidR="005E395F" w:rsidRPr="00C70618">
        <w:t>ФМ</w:t>
      </w:r>
      <w:r w:rsidR="005E395F">
        <w:t xml:space="preserve"> </w:t>
      </w:r>
      <w:r w:rsidRPr="00210222">
        <w:t xml:space="preserve"> _</w:t>
      </w:r>
      <w:proofErr w:type="gramEnd"/>
      <w:r w:rsidRPr="00210222">
        <w:t>__________ руб.</w:t>
      </w:r>
    </w:p>
    <w:p w14:paraId="5B60531D" w14:textId="77777777" w:rsidR="00100600" w:rsidRPr="00210222" w:rsidRDefault="00100600" w:rsidP="00100600">
      <w:pPr>
        <w:pStyle w:val="1"/>
        <w:numPr>
          <w:ilvl w:val="0"/>
          <w:numId w:val="0"/>
        </w:numPr>
        <w:ind w:left="360" w:hanging="360"/>
      </w:pPr>
    </w:p>
    <w:p w14:paraId="19615AE0" w14:textId="06BB7F26" w:rsidR="00100600" w:rsidRPr="00210222" w:rsidRDefault="00100600" w:rsidP="00100600">
      <w:pPr>
        <w:pStyle w:val="1"/>
        <w:numPr>
          <w:ilvl w:val="0"/>
          <w:numId w:val="0"/>
        </w:numPr>
        <w:ind w:left="360" w:hanging="360"/>
      </w:pPr>
      <w:r w:rsidRPr="00210222">
        <w:t xml:space="preserve">     Подлежит списанию с</w:t>
      </w:r>
      <w:r w:rsidR="005E395F">
        <w:t xml:space="preserve">о </w:t>
      </w:r>
      <w:r w:rsidR="005E395F" w:rsidRPr="005E395F">
        <w:t>счёт</w:t>
      </w:r>
      <w:r w:rsidR="005E395F">
        <w:t>а</w:t>
      </w:r>
      <w:r w:rsidR="005E395F" w:rsidRPr="005E395F">
        <w:t xml:space="preserve"> </w:t>
      </w:r>
      <w:r w:rsidR="00881914">
        <w:t>Заказчика</w:t>
      </w:r>
      <w:r w:rsidR="005E395F" w:rsidRPr="005E395F">
        <w:t xml:space="preserve"> в информационной системе дистанционного управления ФМ</w:t>
      </w:r>
      <w:r w:rsidRPr="00210222">
        <w:t xml:space="preserve"> _________ руб.      </w:t>
      </w:r>
    </w:p>
    <w:p w14:paraId="46E806F6" w14:textId="77777777" w:rsidR="00100600" w:rsidRPr="00210222" w:rsidRDefault="00100600" w:rsidP="0010060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E5FDF10" w14:textId="77777777" w:rsidR="00100600" w:rsidRPr="00210222" w:rsidRDefault="00100600" w:rsidP="001006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EFD3E88" w14:textId="77777777" w:rsidR="00100600" w:rsidRPr="00210222" w:rsidRDefault="00100600" w:rsidP="00100600">
      <w:pPr>
        <w:autoSpaceDE w:val="0"/>
        <w:autoSpaceDN w:val="0"/>
        <w:adjustRightInd w:val="0"/>
        <w:jc w:val="both"/>
      </w:pPr>
      <w:r w:rsidRPr="00210222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  <w:r w:rsidRPr="00210222">
        <w:rPr>
          <w:noProof/>
        </w:rPr>
        <w:t>Сверка проведена _____ (дата)______________</w:t>
      </w:r>
    </w:p>
    <w:p w14:paraId="6454B973" w14:textId="77777777" w:rsidR="00100600" w:rsidRPr="00210222" w:rsidRDefault="00100600" w:rsidP="00100600">
      <w:pPr>
        <w:autoSpaceDE w:val="0"/>
        <w:autoSpaceDN w:val="0"/>
        <w:adjustRightInd w:val="0"/>
        <w:jc w:val="both"/>
      </w:pPr>
    </w:p>
    <w:p w14:paraId="215B6D03" w14:textId="77777777" w:rsidR="00100600" w:rsidRPr="001725EE" w:rsidRDefault="00100600" w:rsidP="001006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B71C5B6" w14:textId="77777777" w:rsidR="001725EE" w:rsidRPr="001725EE" w:rsidRDefault="001725EE" w:rsidP="0010060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f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48"/>
      </w:tblGrid>
      <w:tr w:rsidR="001725EE" w14:paraId="441C2AC9" w14:textId="77777777" w:rsidTr="001725EE">
        <w:tc>
          <w:tcPr>
            <w:tcW w:w="4820" w:type="dxa"/>
          </w:tcPr>
          <w:p w14:paraId="66BAA4BE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25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Представитель «Исполнителя»</w:t>
            </w:r>
          </w:p>
          <w:p w14:paraId="214EEDC2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C03F20F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</w:t>
            </w:r>
            <w:r w:rsidRPr="00210222">
              <w:rPr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</w:p>
          <w:p w14:paraId="6E6A0755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>(подпись)</w:t>
            </w:r>
          </w:p>
          <w:p w14:paraId="74A838A5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</w:t>
            </w:r>
            <w:r w:rsidRPr="001725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7491FA04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(расшифровка подписи</w:t>
            </w:r>
            <w:r w:rsidRPr="001725E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1F3150D5" w14:textId="77777777" w:rsidR="001725EE" w:rsidRDefault="001725EE" w:rsidP="001725EE">
            <w:pPr>
              <w:tabs>
                <w:tab w:val="left" w:pos="4140"/>
                <w:tab w:val="left" w:pos="4500"/>
              </w:tabs>
              <w:ind w:right="-58"/>
              <w:jc w:val="both"/>
            </w:pPr>
          </w:p>
        </w:tc>
        <w:tc>
          <w:tcPr>
            <w:tcW w:w="4785" w:type="dxa"/>
          </w:tcPr>
          <w:p w14:paraId="41F6CC14" w14:textId="77777777" w:rsidR="001725EE" w:rsidRPr="001725EE" w:rsidRDefault="001725EE" w:rsidP="001725EE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1725EE">
              <w:rPr>
                <w:b/>
                <w:noProof/>
              </w:rPr>
              <w:t>Представитель «Заказчика»</w:t>
            </w:r>
          </w:p>
          <w:p w14:paraId="33FFE6CB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B45D72E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</w:t>
            </w:r>
            <w:r w:rsidRPr="00210222">
              <w:rPr>
                <w:noProof/>
              </w:rPr>
              <w:t>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</w:p>
          <w:p w14:paraId="415CECF5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>(подпись)</w:t>
            </w:r>
          </w:p>
          <w:p w14:paraId="24FB468D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________</w:t>
            </w:r>
            <w:r w:rsidRPr="001725E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</w:t>
            </w:r>
            <w:r w:rsidRPr="002102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6CE5701" w14:textId="77777777" w:rsidR="001725EE" w:rsidRPr="001725EE" w:rsidRDefault="001725EE" w:rsidP="001725E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(расшифровка подписи</w:t>
            </w:r>
            <w:r w:rsidRPr="001725EE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44EC9BA7" w14:textId="77777777" w:rsidR="001725EE" w:rsidRDefault="001725EE" w:rsidP="00BD5C65">
            <w:pPr>
              <w:tabs>
                <w:tab w:val="left" w:pos="4140"/>
                <w:tab w:val="left" w:pos="4500"/>
              </w:tabs>
              <w:ind w:right="-58"/>
            </w:pPr>
          </w:p>
        </w:tc>
      </w:tr>
    </w:tbl>
    <w:p w14:paraId="27DD82E2" w14:textId="56397AD1" w:rsidR="00053B28" w:rsidRDefault="00053B28" w:rsidP="00717285">
      <w:pPr>
        <w:tabs>
          <w:tab w:val="left" w:pos="4140"/>
          <w:tab w:val="left" w:pos="4500"/>
        </w:tabs>
        <w:ind w:left="4678" w:right="-58"/>
      </w:pPr>
    </w:p>
    <w:sectPr w:rsidR="00053B28" w:rsidSect="00053B28">
      <w:headerReference w:type="default" r:id="rId8"/>
      <w:pgSz w:w="11906" w:h="16838"/>
      <w:pgMar w:top="1134" w:right="850" w:bottom="1134" w:left="156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6CC66" w14:textId="77777777" w:rsidR="005E19C9" w:rsidRDefault="005E19C9" w:rsidP="00D91691">
      <w:r>
        <w:separator/>
      </w:r>
    </w:p>
  </w:endnote>
  <w:endnote w:type="continuationSeparator" w:id="0">
    <w:p w14:paraId="3740CB2D" w14:textId="77777777" w:rsidR="005E19C9" w:rsidRDefault="005E19C9" w:rsidP="00D9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41A5E" w14:textId="77777777" w:rsidR="005E19C9" w:rsidRDefault="005E19C9" w:rsidP="00D91691">
      <w:r>
        <w:separator/>
      </w:r>
    </w:p>
  </w:footnote>
  <w:footnote w:type="continuationSeparator" w:id="0">
    <w:p w14:paraId="6230CA3B" w14:textId="77777777" w:rsidR="005E19C9" w:rsidRDefault="005E19C9" w:rsidP="00D9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454A" w14:textId="373889A6" w:rsidR="00D91691" w:rsidRDefault="00D916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E4E94"/>
    <w:multiLevelType w:val="hybridMultilevel"/>
    <w:tmpl w:val="9CA4ADE0"/>
    <w:lvl w:ilvl="0" w:tplc="027ED3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E143F"/>
    <w:multiLevelType w:val="hybridMultilevel"/>
    <w:tmpl w:val="FB0E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90"/>
    <w:rsid w:val="00000D74"/>
    <w:rsid w:val="00010115"/>
    <w:rsid w:val="000277E3"/>
    <w:rsid w:val="000377B2"/>
    <w:rsid w:val="00037855"/>
    <w:rsid w:val="00045DC3"/>
    <w:rsid w:val="00053B28"/>
    <w:rsid w:val="00055B43"/>
    <w:rsid w:val="000621C4"/>
    <w:rsid w:val="00064679"/>
    <w:rsid w:val="0006535E"/>
    <w:rsid w:val="000734DC"/>
    <w:rsid w:val="00075AD4"/>
    <w:rsid w:val="000B1D0D"/>
    <w:rsid w:val="000C13E3"/>
    <w:rsid w:val="000C4915"/>
    <w:rsid w:val="000D1105"/>
    <w:rsid w:val="00100600"/>
    <w:rsid w:val="00101439"/>
    <w:rsid w:val="001207A8"/>
    <w:rsid w:val="00125B3F"/>
    <w:rsid w:val="00137BFC"/>
    <w:rsid w:val="00145CFF"/>
    <w:rsid w:val="001725EE"/>
    <w:rsid w:val="0017681A"/>
    <w:rsid w:val="00185C40"/>
    <w:rsid w:val="001B54F4"/>
    <w:rsid w:val="001D5F79"/>
    <w:rsid w:val="001D6310"/>
    <w:rsid w:val="001F0090"/>
    <w:rsid w:val="0020015A"/>
    <w:rsid w:val="00212AB7"/>
    <w:rsid w:val="00222CF5"/>
    <w:rsid w:val="002260D8"/>
    <w:rsid w:val="00232B86"/>
    <w:rsid w:val="0025772F"/>
    <w:rsid w:val="00265C4A"/>
    <w:rsid w:val="002725C2"/>
    <w:rsid w:val="002C488C"/>
    <w:rsid w:val="002E04BA"/>
    <w:rsid w:val="00310B06"/>
    <w:rsid w:val="00330D08"/>
    <w:rsid w:val="00340BC0"/>
    <w:rsid w:val="00342C61"/>
    <w:rsid w:val="00370ABB"/>
    <w:rsid w:val="00387CDD"/>
    <w:rsid w:val="003938E9"/>
    <w:rsid w:val="003B5E59"/>
    <w:rsid w:val="003C02BC"/>
    <w:rsid w:val="003E2854"/>
    <w:rsid w:val="003E7CE2"/>
    <w:rsid w:val="004004A7"/>
    <w:rsid w:val="004157ED"/>
    <w:rsid w:val="00421A7C"/>
    <w:rsid w:val="0042393D"/>
    <w:rsid w:val="00427F42"/>
    <w:rsid w:val="00450EFB"/>
    <w:rsid w:val="004517DC"/>
    <w:rsid w:val="00455AE1"/>
    <w:rsid w:val="004577B1"/>
    <w:rsid w:val="0047433D"/>
    <w:rsid w:val="0048242D"/>
    <w:rsid w:val="004A1082"/>
    <w:rsid w:val="004A3405"/>
    <w:rsid w:val="004A6D29"/>
    <w:rsid w:val="004B67D4"/>
    <w:rsid w:val="004D55B2"/>
    <w:rsid w:val="004D56B9"/>
    <w:rsid w:val="004E4125"/>
    <w:rsid w:val="00526FF0"/>
    <w:rsid w:val="00541683"/>
    <w:rsid w:val="005436A4"/>
    <w:rsid w:val="005461AF"/>
    <w:rsid w:val="005526B2"/>
    <w:rsid w:val="00560D51"/>
    <w:rsid w:val="005716EB"/>
    <w:rsid w:val="005719B7"/>
    <w:rsid w:val="0058313D"/>
    <w:rsid w:val="005A57DA"/>
    <w:rsid w:val="005C122C"/>
    <w:rsid w:val="005E19C9"/>
    <w:rsid w:val="005E395F"/>
    <w:rsid w:val="006003BA"/>
    <w:rsid w:val="00602ACB"/>
    <w:rsid w:val="006069DE"/>
    <w:rsid w:val="00633A8A"/>
    <w:rsid w:val="0064074E"/>
    <w:rsid w:val="00656F80"/>
    <w:rsid w:val="006626BB"/>
    <w:rsid w:val="00670FDB"/>
    <w:rsid w:val="0067590B"/>
    <w:rsid w:val="006A447F"/>
    <w:rsid w:val="006B2AE7"/>
    <w:rsid w:val="006B6F63"/>
    <w:rsid w:val="006C6CC6"/>
    <w:rsid w:val="006D1797"/>
    <w:rsid w:val="006D1B2A"/>
    <w:rsid w:val="0070762B"/>
    <w:rsid w:val="00710116"/>
    <w:rsid w:val="00715FB6"/>
    <w:rsid w:val="00717285"/>
    <w:rsid w:val="007259C6"/>
    <w:rsid w:val="00746B48"/>
    <w:rsid w:val="00753577"/>
    <w:rsid w:val="00762A98"/>
    <w:rsid w:val="00766B7E"/>
    <w:rsid w:val="007702AA"/>
    <w:rsid w:val="00774783"/>
    <w:rsid w:val="00795A05"/>
    <w:rsid w:val="00797A79"/>
    <w:rsid w:val="007A0E20"/>
    <w:rsid w:val="007A68E0"/>
    <w:rsid w:val="007B151B"/>
    <w:rsid w:val="007B324E"/>
    <w:rsid w:val="007E34BC"/>
    <w:rsid w:val="007F0E44"/>
    <w:rsid w:val="007F610B"/>
    <w:rsid w:val="008357A8"/>
    <w:rsid w:val="00836844"/>
    <w:rsid w:val="00867BAE"/>
    <w:rsid w:val="008702F4"/>
    <w:rsid w:val="00881914"/>
    <w:rsid w:val="008A507B"/>
    <w:rsid w:val="008B2B09"/>
    <w:rsid w:val="008C6E74"/>
    <w:rsid w:val="008D4C38"/>
    <w:rsid w:val="008F05BC"/>
    <w:rsid w:val="008F241D"/>
    <w:rsid w:val="00901167"/>
    <w:rsid w:val="009074E4"/>
    <w:rsid w:val="00910A32"/>
    <w:rsid w:val="0092479A"/>
    <w:rsid w:val="00932001"/>
    <w:rsid w:val="0093591E"/>
    <w:rsid w:val="0096531B"/>
    <w:rsid w:val="00983876"/>
    <w:rsid w:val="00992026"/>
    <w:rsid w:val="009930FE"/>
    <w:rsid w:val="009C6F97"/>
    <w:rsid w:val="009D3C0C"/>
    <w:rsid w:val="009D3F23"/>
    <w:rsid w:val="00A001CE"/>
    <w:rsid w:val="00A100B9"/>
    <w:rsid w:val="00A13B6C"/>
    <w:rsid w:val="00A402B0"/>
    <w:rsid w:val="00A45FCA"/>
    <w:rsid w:val="00A51690"/>
    <w:rsid w:val="00A53ECA"/>
    <w:rsid w:val="00A57B01"/>
    <w:rsid w:val="00A83FC6"/>
    <w:rsid w:val="00AA01BD"/>
    <w:rsid w:val="00AC3715"/>
    <w:rsid w:val="00AC6786"/>
    <w:rsid w:val="00AE1FE6"/>
    <w:rsid w:val="00B272BB"/>
    <w:rsid w:val="00B40FF9"/>
    <w:rsid w:val="00B6416D"/>
    <w:rsid w:val="00B71552"/>
    <w:rsid w:val="00B90084"/>
    <w:rsid w:val="00BA3802"/>
    <w:rsid w:val="00BA5F97"/>
    <w:rsid w:val="00BB0811"/>
    <w:rsid w:val="00BB6774"/>
    <w:rsid w:val="00BB6EC1"/>
    <w:rsid w:val="00BC542A"/>
    <w:rsid w:val="00BD5C65"/>
    <w:rsid w:val="00BE344D"/>
    <w:rsid w:val="00BF5A2F"/>
    <w:rsid w:val="00C249CA"/>
    <w:rsid w:val="00C33F61"/>
    <w:rsid w:val="00C53BA3"/>
    <w:rsid w:val="00C610E8"/>
    <w:rsid w:val="00C70618"/>
    <w:rsid w:val="00C8567C"/>
    <w:rsid w:val="00C925EE"/>
    <w:rsid w:val="00C975BA"/>
    <w:rsid w:val="00CE6DEA"/>
    <w:rsid w:val="00CF7532"/>
    <w:rsid w:val="00D103E1"/>
    <w:rsid w:val="00D12E13"/>
    <w:rsid w:val="00D35B72"/>
    <w:rsid w:val="00D43663"/>
    <w:rsid w:val="00D46140"/>
    <w:rsid w:val="00D57B36"/>
    <w:rsid w:val="00D62736"/>
    <w:rsid w:val="00D81385"/>
    <w:rsid w:val="00D91691"/>
    <w:rsid w:val="00DA40B8"/>
    <w:rsid w:val="00DA5FB8"/>
    <w:rsid w:val="00DB6666"/>
    <w:rsid w:val="00DD00AC"/>
    <w:rsid w:val="00DD5839"/>
    <w:rsid w:val="00DE66FA"/>
    <w:rsid w:val="00E03E35"/>
    <w:rsid w:val="00E056A6"/>
    <w:rsid w:val="00E06501"/>
    <w:rsid w:val="00E456A4"/>
    <w:rsid w:val="00E51415"/>
    <w:rsid w:val="00E75B4D"/>
    <w:rsid w:val="00E91804"/>
    <w:rsid w:val="00EA539A"/>
    <w:rsid w:val="00EE0EDB"/>
    <w:rsid w:val="00EF3295"/>
    <w:rsid w:val="00F02C71"/>
    <w:rsid w:val="00F0763D"/>
    <w:rsid w:val="00F14C90"/>
    <w:rsid w:val="00F14DC1"/>
    <w:rsid w:val="00F2076B"/>
    <w:rsid w:val="00F21718"/>
    <w:rsid w:val="00F23D6D"/>
    <w:rsid w:val="00F301AE"/>
    <w:rsid w:val="00F31646"/>
    <w:rsid w:val="00F76970"/>
    <w:rsid w:val="00F76DF4"/>
    <w:rsid w:val="00F86A6F"/>
    <w:rsid w:val="00F96DB2"/>
    <w:rsid w:val="00FC0FC5"/>
    <w:rsid w:val="00FC1924"/>
    <w:rsid w:val="00FF6D7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B6F40"/>
  <w15:docId w15:val="{F9C97D89-F5AB-4DD9-A668-0B059301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14C90"/>
    <w:pPr>
      <w:ind w:right="-1050" w:firstLine="720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rsid w:val="00F14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0"/>
    <w:rsid w:val="00F14C90"/>
    <w:pPr>
      <w:spacing w:before="100" w:beforeAutospacing="1" w:after="100" w:afterAutospacing="1"/>
    </w:pPr>
  </w:style>
  <w:style w:type="character" w:styleId="a7">
    <w:name w:val="Emphasis"/>
    <w:qFormat/>
    <w:rsid w:val="00F14C90"/>
    <w:rPr>
      <w:i/>
      <w:iCs/>
    </w:rPr>
  </w:style>
  <w:style w:type="paragraph" w:styleId="a8">
    <w:name w:val="header"/>
    <w:basedOn w:val="a0"/>
    <w:link w:val="a9"/>
    <w:uiPriority w:val="99"/>
    <w:unhideWhenUsed/>
    <w:rsid w:val="00D916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91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D91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91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1"/>
    <w:uiPriority w:val="99"/>
    <w:semiHidden/>
    <w:unhideWhenUsed/>
    <w:rsid w:val="00FF7EC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F7EC4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F7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E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7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F7E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F7EC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1006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00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6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00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100600"/>
    <w:pPr>
      <w:jc w:val="both"/>
    </w:pPr>
  </w:style>
  <w:style w:type="paragraph" w:styleId="a">
    <w:name w:val="List Number"/>
    <w:basedOn w:val="a0"/>
    <w:rsid w:val="00100600"/>
    <w:pPr>
      <w:numPr>
        <w:numId w:val="1"/>
      </w:numPr>
    </w:pPr>
  </w:style>
  <w:style w:type="paragraph" w:styleId="af3">
    <w:name w:val="footnote text"/>
    <w:basedOn w:val="a0"/>
    <w:link w:val="af4"/>
    <w:uiPriority w:val="99"/>
    <w:semiHidden/>
    <w:unhideWhenUsed/>
    <w:rsid w:val="00BD5C65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BD5C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uiPriority w:val="99"/>
    <w:unhideWhenUsed/>
    <w:rsid w:val="00BD5C65"/>
    <w:rPr>
      <w:vertAlign w:val="superscript"/>
    </w:rPr>
  </w:style>
  <w:style w:type="table" w:styleId="af6">
    <w:name w:val="Table Grid"/>
    <w:basedOn w:val="a2"/>
    <w:uiPriority w:val="59"/>
    <w:rsid w:val="0034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50EFB"/>
    <w:pPr>
      <w:widowControl w:val="0"/>
      <w:autoSpaceDE w:val="0"/>
      <w:autoSpaceDN w:val="0"/>
      <w:adjustRightInd w:val="0"/>
      <w:spacing w:after="0" w:line="260" w:lineRule="auto"/>
      <w:ind w:left="3400"/>
      <w:jc w:val="right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f7">
    <w:name w:val="Revision"/>
    <w:hidden/>
    <w:uiPriority w:val="99"/>
    <w:semiHidden/>
    <w:rsid w:val="003B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uiPriority w:val="34"/>
    <w:qFormat/>
    <w:rsid w:val="003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7030-BE11-49F3-A17E-039D078D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 Евгения Юрьевна</dc:creator>
  <cp:keywords/>
  <dc:description/>
  <cp:lastModifiedBy>Ахметшина Лилия Расимовна</cp:lastModifiedBy>
  <cp:revision>3</cp:revision>
  <cp:lastPrinted>2015-04-30T09:36:00Z</cp:lastPrinted>
  <dcterms:created xsi:type="dcterms:W3CDTF">2018-01-25T09:49:00Z</dcterms:created>
  <dcterms:modified xsi:type="dcterms:W3CDTF">2018-01-25T10:12:00Z</dcterms:modified>
</cp:coreProperties>
</file>