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16A06" w:rsidP="006023D2">
      <w:pPr>
        <w:ind w:left="7088"/>
      </w:pPr>
      <w:r>
        <w:t xml:space="preserve">Решением </w:t>
      </w:r>
      <w:r w:rsidR="006023D2" w:rsidRPr="00CC04A3">
        <w:t>Председателя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3D6970"/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687EB3">
        <w:t>Д.С. Симонов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CC04A3">
        <w:t>т.ч</w:t>
      </w:r>
      <w:proofErr w:type="spellEnd"/>
      <w:r w:rsidRPr="00CC04A3">
        <w:t>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</w:t>
      </w:r>
      <w:r w:rsidR="00C8636E">
        <w:t>ной (максимальной) цены лота</w:t>
      </w:r>
      <w:r w:rsidR="006023D2" w:rsidRPr="00CC04A3">
        <w:t>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2.5. </w:t>
      </w:r>
      <w:proofErr w:type="spellStart"/>
      <w:r w:rsidRPr="00CC04A3">
        <w:t>непроведение</w:t>
      </w:r>
      <w:proofErr w:type="spellEnd"/>
      <w:r w:rsidRPr="00CC04A3">
        <w:t xml:space="preserve"> ликвидации Претендента или </w:t>
      </w:r>
      <w:proofErr w:type="spellStart"/>
      <w:r w:rsidRPr="00CC04A3">
        <w:t>непроведение</w:t>
      </w:r>
      <w:proofErr w:type="spellEnd"/>
      <w:r w:rsidRPr="00CC04A3">
        <w:t xml:space="preserve">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proofErr w:type="spellStart"/>
      <w:r w:rsidRPr="00CC04A3">
        <w:t>неприостановление</w:t>
      </w:r>
      <w:proofErr w:type="spellEnd"/>
      <w:r w:rsidRPr="00CC04A3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t xml:space="preserve"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CC04A3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316055" w:rsidRDefault="006023D2" w:rsidP="00316055">
      <w:pPr>
        <w:ind w:firstLine="708"/>
        <w:jc w:val="both"/>
        <w:rPr>
          <w:iCs/>
        </w:rPr>
      </w:pPr>
      <w:r w:rsidRPr="00CC04A3">
        <w:t xml:space="preserve">2.8.  </w:t>
      </w:r>
      <w:r w:rsidR="00C405EC" w:rsidRPr="00C405EC">
        <w:t xml:space="preserve">отсутствие в </w:t>
      </w:r>
      <w:proofErr w:type="gramStart"/>
      <w:r w:rsidR="00C405EC" w:rsidRPr="00C405EC">
        <w:t>реестрах  недобросовестных</w:t>
      </w:r>
      <w:proofErr w:type="gramEnd"/>
      <w:r w:rsidR="00C405EC" w:rsidRPr="00C405EC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CC04A3">
        <w:t>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</w:t>
      </w:r>
      <w:r w:rsidR="00687EB3">
        <w:t>3</w:t>
      </w:r>
      <w:r w:rsidR="008A4A37">
        <w:t xml:space="preserve">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316055" w:rsidRPr="00316055" w:rsidRDefault="00316055" w:rsidP="00316055">
      <w:pPr>
        <w:ind w:firstLine="708"/>
        <w:jc w:val="both"/>
      </w:pPr>
      <w:r>
        <w:rPr>
          <w:sz w:val="20"/>
          <w:szCs w:val="20"/>
        </w:rPr>
        <w:t xml:space="preserve">-  </w:t>
      </w:r>
      <w:r w:rsidRPr="00316055">
        <w:t>один учредитель, который совмещает должность руководителя и главного бухгалтера организации;</w:t>
      </w:r>
    </w:p>
    <w:p w:rsidR="00316055" w:rsidRPr="00316055" w:rsidRDefault="00316055" w:rsidP="00316055">
      <w:pPr>
        <w:ind w:firstLine="708"/>
        <w:jc w:val="both"/>
      </w:pPr>
      <w:r w:rsidRPr="00316055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316055" w:rsidRPr="00316055" w:rsidRDefault="00316055" w:rsidP="00316055">
      <w:pPr>
        <w:ind w:firstLine="708"/>
        <w:jc w:val="both"/>
      </w:pPr>
      <w:r w:rsidRPr="00316055">
        <w:t>-  учредитель организации является учредителем ещё в нескольких организациях;</w:t>
      </w:r>
    </w:p>
    <w:p w:rsidR="00316055" w:rsidRPr="00316055" w:rsidRDefault="00316055" w:rsidP="00316055">
      <w:pPr>
        <w:ind w:firstLine="708"/>
        <w:jc w:val="both"/>
      </w:pPr>
      <w:r w:rsidRPr="00316055">
        <w:t>-  юридический адрес регистрации организации относится к категории адресов массовой регистрации;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316055" w:rsidRPr="00316055" w:rsidRDefault="00316055" w:rsidP="00316055">
      <w:pPr>
        <w:jc w:val="both"/>
      </w:pPr>
    </w:p>
    <w:p w:rsidR="00316055" w:rsidRPr="00316055" w:rsidRDefault="00316055" w:rsidP="00316055">
      <w:pPr>
        <w:ind w:firstLine="567"/>
        <w:jc w:val="both"/>
        <w:rPr>
          <w:iCs/>
        </w:rPr>
      </w:pPr>
      <w:r w:rsidRPr="00316055">
        <w:t>иные требования к Претендентам могут быть установлены карточкой запроса предложений</w:t>
      </w:r>
      <w:r w:rsidRPr="00316055">
        <w:rPr>
          <w:b/>
        </w:rPr>
        <w:t>.</w:t>
      </w:r>
    </w:p>
    <w:p w:rsidR="006023D2" w:rsidRPr="00316055" w:rsidRDefault="006023D2" w:rsidP="00316055">
      <w:pPr>
        <w:jc w:val="both"/>
      </w:pPr>
    </w:p>
    <w:p w:rsidR="006023D2" w:rsidRPr="00316055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A23E0" w:rsidRPr="006A23E0" w:rsidRDefault="006A23E0" w:rsidP="006A23E0">
      <w:pPr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Pr="006A23E0">
        <w:rPr>
          <w:bCs/>
          <w:iCs/>
        </w:rPr>
        <w:t xml:space="preserve">При осуществлении запроса предложений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- Приоритет) в соответствии и в порядке, установленном Постановлением Правительства от 16.09.2016 № 925. 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proofErr w:type="gramStart"/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proofErr w:type="gramEnd"/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CC04A3">
        <w:t>т.ч</w:t>
      </w:r>
      <w:proofErr w:type="spellEnd"/>
      <w:r w:rsidRPr="00CC04A3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8.2. </w:t>
      </w:r>
      <w:r w:rsidR="006E7E9F" w:rsidRPr="003C58B4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5F327A">
        <w:t>2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35257B" w:rsidRDefault="0035257B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35257B" w:rsidRDefault="0035257B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35257B" w:rsidRPr="00CC04A3" w:rsidRDefault="0035257B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A3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CC04A3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A23E0" w:rsidRPr="006A23E0" w:rsidRDefault="006A23E0" w:rsidP="006A23E0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6A23E0">
        <w:rPr>
          <w:rFonts w:ascii="Times New Roman" w:hAnsi="Times New Roman"/>
          <w:sz w:val="24"/>
          <w:szCs w:val="24"/>
        </w:rPr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A23E0" w:rsidRPr="006A23E0" w:rsidRDefault="006A23E0" w:rsidP="006A23E0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6A23E0">
        <w:t xml:space="preserve"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6A23E0" w:rsidRPr="006A23E0" w:rsidRDefault="006A23E0" w:rsidP="006A2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6A23E0">
        <w:t>В случае если для Претендента поставка Продукции, являющейся предметом договора, или внесение 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</w:t>
      </w:r>
      <w:r w:rsidR="00BD2D33">
        <w:t xml:space="preserve"> установленным пунктам 2.2, </w:t>
      </w:r>
      <w:r w:rsidRPr="00CC04A3">
        <w:t>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BD2D3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CC04A3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="00C054C3" w:rsidRPr="00CC04A3">
        <w:t>;</w:t>
      </w:r>
    </w:p>
    <w:p w:rsidR="00BD2D33" w:rsidRDefault="003A6046" w:rsidP="00B277C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lastRenderedPageBreak/>
        <w:t>Справка в свободной форме об отсутствии судебных споров</w:t>
      </w:r>
      <w:r w:rsidR="00033DF9">
        <w:t xml:space="preserve"> с АО «ЛОЭСК»</w:t>
      </w:r>
      <w:r w:rsidR="006A23E0">
        <w:t xml:space="preserve"> за последние 3</w:t>
      </w:r>
      <w:r w:rsidRPr="00CC04A3"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6A23E0" w:rsidRPr="006A23E0" w:rsidRDefault="006A23E0" w:rsidP="005F327A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2268"/>
        </w:tabs>
        <w:autoSpaceDE w:val="0"/>
        <w:autoSpaceDN w:val="0"/>
        <w:adjustRightInd w:val="0"/>
        <w:ind w:left="1315" w:hanging="357"/>
        <w:jc w:val="both"/>
      </w:pPr>
      <w:r w:rsidRPr="006A23E0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№7) (В том случае, если Претендент относится к субъектам малого и среднего предпринимательства);</w:t>
      </w:r>
    </w:p>
    <w:p w:rsidR="005608E3" w:rsidRPr="00266BD6" w:rsidRDefault="005608E3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608E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5608E3">
        <w:t>пп</w:t>
      </w:r>
      <w:proofErr w:type="spellEnd"/>
      <w:r w:rsidRPr="005608E3">
        <w:t xml:space="preserve">. </w:t>
      </w:r>
      <w:r w:rsidR="0008527A">
        <w:t>2</w:t>
      </w:r>
      <w:r w:rsidRPr="005608E3">
        <w:t>, 5-1</w:t>
      </w:r>
      <w:r w:rsidR="0008527A">
        <w:t>4</w:t>
      </w:r>
      <w:r w:rsidRPr="005608E3">
        <w:t xml:space="preserve"> на субподрядную организацию)</w:t>
      </w:r>
      <w:r>
        <w:t>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5608E3">
        <w:t>6)</w:t>
      </w:r>
      <w:r w:rsidRPr="00CC04A3">
        <w:t>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lastRenderedPageBreak/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471892">
        <w:t>197110, г.</w:t>
      </w:r>
      <w:r w:rsidR="007F218F" w:rsidRPr="00471892">
        <w:t xml:space="preserve"> </w:t>
      </w:r>
      <w:r w:rsidR="003D79B1" w:rsidRPr="00471892">
        <w:t>Санкт-Петербург, Песочная набережная, 42 «А»</w:t>
      </w:r>
      <w:r w:rsidRPr="003D79B1">
        <w:t xml:space="preserve">, или сдана </w:t>
      </w:r>
      <w:r w:rsidR="00C924A4">
        <w:t xml:space="preserve">администратору на </w:t>
      </w:r>
      <w:proofErr w:type="spellStart"/>
      <w:r w:rsidR="00C924A4">
        <w:t>ресепшн</w:t>
      </w:r>
      <w:proofErr w:type="spellEnd"/>
      <w:r w:rsidR="00C924A4">
        <w:t xml:space="preserve"> </w:t>
      </w:r>
      <w:r w:rsidR="006A23E0">
        <w:t xml:space="preserve">в рабочие дни </w:t>
      </w:r>
      <w:r w:rsidR="005F327A">
        <w:t xml:space="preserve">(понедельник-четверг) </w:t>
      </w:r>
      <w:r w:rsidR="006A23E0">
        <w:t>с 08.30 до 17</w:t>
      </w:r>
      <w:r w:rsidRPr="003D79B1">
        <w:t>.</w:t>
      </w:r>
      <w:bookmarkEnd w:id="3"/>
      <w:r w:rsidR="00130D13">
        <w:t>30</w:t>
      </w:r>
      <w:r w:rsidR="005F327A">
        <w:t>; (пятница) с 08:30 до 16:15.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  <w:bookmarkStart w:id="4" w:name="_GoBack"/>
      <w:bookmarkEnd w:id="4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</w:t>
      </w:r>
      <w:proofErr w:type="gramStart"/>
      <w:r w:rsidRPr="00CC04A3">
        <w:t>слова  «</w:t>
      </w:r>
      <w:proofErr w:type="gramEnd"/>
      <w:r w:rsidRPr="00CC04A3">
        <w:t xml:space="preserve">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</w:t>
      </w:r>
      <w:r w:rsidRPr="00CC04A3">
        <w:lastRenderedPageBreak/>
        <w:t xml:space="preserve">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Конверты с заявками на участие в запросе предложений, в отношении которых поданы </w:t>
      </w:r>
      <w:r w:rsidRPr="00CC04A3">
        <w:rPr>
          <w:szCs w:val="24"/>
        </w:rPr>
        <w:lastRenderedPageBreak/>
        <w:t>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</w:t>
      </w:r>
      <w:proofErr w:type="gramStart"/>
      <w:r w:rsidRPr="00CC04A3">
        <w:rPr>
          <w:b/>
          <w:bCs/>
          <w:iCs/>
        </w:rPr>
        <w:t>Вскрытие  конвертов</w:t>
      </w:r>
      <w:proofErr w:type="gramEnd"/>
      <w:r w:rsidRPr="00CC04A3">
        <w:rPr>
          <w:b/>
          <w:bCs/>
          <w:iCs/>
        </w:rPr>
        <w:t xml:space="preserve">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CC04A3">
        <w:rPr>
          <w:szCs w:val="24"/>
        </w:rPr>
        <w:t xml:space="preserve">16.1. Публично, в день, </w:t>
      </w:r>
      <w:proofErr w:type="gramStart"/>
      <w:r w:rsidRPr="00CC04A3">
        <w:rPr>
          <w:szCs w:val="24"/>
        </w:rPr>
        <w:t>во время</w:t>
      </w:r>
      <w:proofErr w:type="gramEnd"/>
      <w:r w:rsidRPr="00CC04A3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7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CC04A3">
        <w:rPr>
          <w:szCs w:val="24"/>
        </w:rPr>
        <w:t>т.ч</w:t>
      </w:r>
      <w:proofErr w:type="spellEnd"/>
      <w:r w:rsidRPr="00CC04A3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</w:t>
      </w:r>
      <w:r w:rsidR="005F327A">
        <w:rPr>
          <w:szCs w:val="24"/>
        </w:rPr>
        <w:t xml:space="preserve">явшимся определены в пунктах 1.10.5 </w:t>
      </w:r>
      <w:r w:rsidRPr="00CC04A3">
        <w:rPr>
          <w:szCs w:val="24"/>
        </w:rPr>
        <w:t xml:space="preserve">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18.1. В срок, указанный в извещении, комиссия рассматривает заявки на участие в запросе </w:t>
      </w:r>
      <w:r w:rsidRPr="00CC04A3">
        <w:rPr>
          <w:szCs w:val="24"/>
        </w:rPr>
        <w:lastRenderedPageBreak/>
        <w:t>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9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CC04A3">
        <w:t>будет  принято</w:t>
      </w:r>
      <w:proofErr w:type="gramEnd"/>
      <w:r w:rsidRPr="00CC04A3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7B22F4">
        <w:rPr>
          <w:szCs w:val="24"/>
        </w:rPr>
        <w:t>7</w:t>
      </w:r>
      <w:r w:rsidRPr="00CC04A3">
        <w:rPr>
          <w:szCs w:val="24"/>
        </w:rPr>
        <w:t xml:space="preserve"> 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</w:t>
      </w:r>
      <w:r w:rsidRPr="00CC04A3">
        <w:lastRenderedPageBreak/>
        <w:t>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 xml:space="preserve">После </w:t>
      </w:r>
      <w:r w:rsidR="00130D13" w:rsidRPr="00CC04A3">
        <w:t>подведения итогов</w:t>
      </w:r>
      <w:r w:rsidRPr="00CC04A3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CC04A3">
        <w:t>Решение  провести</w:t>
      </w:r>
      <w:proofErr w:type="gramEnd"/>
      <w:r w:rsidRPr="00CC04A3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7B22F4">
        <w:rPr>
          <w:rFonts w:ascii="Times New Roman" w:hAnsi="Times New Roman" w:cs="Times New Roman"/>
          <w:sz w:val="24"/>
          <w:szCs w:val="24"/>
        </w:rPr>
        <w:t>2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ехнического </w:t>
      </w:r>
      <w:proofErr w:type="gramStart"/>
      <w:r w:rsidR="00BF160D" w:rsidRPr="00CC04A3">
        <w:rPr>
          <w:rFonts w:ascii="Times New Roman" w:hAnsi="Times New Roman" w:cs="Times New Roman"/>
          <w:sz w:val="24"/>
          <w:szCs w:val="24"/>
        </w:rPr>
        <w:t>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2F57C9" w:rsidRPr="00CC04A3">
        <w:rPr>
          <w:rFonts w:ascii="Times New Roman" w:hAnsi="Times New Roman" w:cs="Times New Roman"/>
          <w:sz w:val="24"/>
          <w:szCs w:val="24"/>
        </w:rPr>
        <w:t xml:space="preserve">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7B22F4">
        <w:rPr>
          <w:rFonts w:ascii="Times New Roman" w:hAnsi="Times New Roman" w:cs="Times New Roman"/>
          <w:sz w:val="24"/>
          <w:szCs w:val="24"/>
        </w:rPr>
        <w:t>выполняемых работ, но не более чем на сорок процентов.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43381F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подряда (на выполнение проектно-изыскательских работ по объекту строительства</w:t>
      </w:r>
      <w:r>
        <w:t>)</w:t>
      </w:r>
      <w:r w:rsidRPr="00CC04A3">
        <w:t xml:space="preserve"> </w:t>
      </w:r>
      <w:r>
        <w:t>(Форма №4).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lastRenderedPageBreak/>
        <w:t>Форма справки о наличии ресурсов (Форма 5).</w:t>
      </w:r>
    </w:p>
    <w:p w:rsidR="006023D2" w:rsidRDefault="007B22F4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>
        <w:t>Опись документов</w:t>
      </w:r>
      <w:r w:rsidR="006023D2" w:rsidRPr="00CC04A3">
        <w:t xml:space="preserve"> (Форма №</w:t>
      </w:r>
      <w:r w:rsidR="003A6046" w:rsidRPr="00CC04A3">
        <w:t>6</w:t>
      </w:r>
      <w:r w:rsidR="006023D2" w:rsidRPr="00CC04A3">
        <w:t>).</w:t>
      </w:r>
    </w:p>
    <w:p w:rsidR="00266BD6" w:rsidRPr="00C405EC" w:rsidRDefault="000620FD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405EC">
        <w:t xml:space="preserve"> </w:t>
      </w:r>
    </w:p>
    <w:p w:rsidR="007B22F4" w:rsidRPr="007B22F4" w:rsidRDefault="00C405EC" w:rsidP="007B22F4">
      <w:pPr>
        <w:numPr>
          <w:ilvl w:val="0"/>
          <w:numId w:val="10"/>
        </w:numPr>
        <w:tabs>
          <w:tab w:val="left" w:pos="993"/>
        </w:tabs>
        <w:ind w:hanging="153"/>
        <w:jc w:val="both"/>
      </w:pPr>
      <w:r w:rsidRPr="007B22F4">
        <w:t xml:space="preserve"> </w:t>
      </w:r>
      <w:r w:rsidR="007B22F4" w:rsidRPr="007B22F4">
        <w:rPr>
          <w:rFonts w:eastAsia="Calibri"/>
          <w:lang w:eastAsia="en-US"/>
        </w:rPr>
        <w:t>Форма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№7).</w:t>
      </w:r>
    </w:p>
    <w:p w:rsidR="00266BD6" w:rsidRPr="007B22F4" w:rsidRDefault="00266BD6" w:rsidP="007B22F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023D2" w:rsidRPr="00CC04A3" w:rsidRDefault="006023D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 xml:space="preserve">, а также Положение о закупке АО «ЛОЭСК», в </w:t>
      </w:r>
      <w:proofErr w:type="spellStart"/>
      <w:r w:rsidRPr="00CC04A3">
        <w:t>т.ч</w:t>
      </w:r>
      <w:proofErr w:type="spellEnd"/>
      <w:r w:rsidRPr="00CC04A3">
        <w:t>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</w:t>
            </w:r>
            <w:proofErr w:type="spellStart"/>
            <w:r w:rsidRPr="00CC04A3">
              <w:t>И.О.Фамилия</w:t>
            </w:r>
            <w:proofErr w:type="spellEnd"/>
            <w:r w:rsidRPr="00CC04A3"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E316CC" w:rsidRDefault="00E316CC" w:rsidP="00EE710D">
      <w:pPr>
        <w:sectPr w:rsidR="00EE710D" w:rsidRPr="00E316CC" w:rsidSect="00A13E95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316CC">
        <w:t>Проект Договора</w:t>
      </w:r>
    </w:p>
    <w:p w:rsidR="0090120B" w:rsidRPr="001E08E5" w:rsidRDefault="0090120B" w:rsidP="0090120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Форма №5</w:t>
      </w:r>
    </w:p>
    <w:p w:rsidR="0090120B" w:rsidRPr="001E5977" w:rsidRDefault="0090120B" w:rsidP="0090120B">
      <w:pPr>
        <w:jc w:val="center"/>
        <w:rPr>
          <w:b/>
          <w:bCs/>
          <w:sz w:val="20"/>
          <w:szCs w:val="20"/>
        </w:rPr>
      </w:pPr>
      <w:r w:rsidRPr="001E5977">
        <w:rPr>
          <w:b/>
          <w:bCs/>
          <w:sz w:val="20"/>
          <w:szCs w:val="20"/>
        </w:rPr>
        <w:t>Справка о наличии ресурсов</w:t>
      </w:r>
    </w:p>
    <w:p w:rsidR="0090120B" w:rsidRDefault="0090120B" w:rsidP="00901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0120B" w:rsidRPr="001E5977" w:rsidRDefault="0090120B" w:rsidP="00901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____.____.201__</w:t>
      </w:r>
      <w:r w:rsidRPr="001E5977">
        <w:rPr>
          <w:sz w:val="20"/>
          <w:szCs w:val="20"/>
        </w:rPr>
        <w:t xml:space="preserve"> </w:t>
      </w:r>
    </w:p>
    <w:p w:rsidR="0090120B" w:rsidRPr="001E5977" w:rsidRDefault="0090120B" w:rsidP="0090120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465"/>
        <w:gridCol w:w="6934"/>
      </w:tblGrid>
      <w:tr w:rsidR="0090120B" w:rsidRPr="001E5977" w:rsidTr="00A31601">
        <w:tc>
          <w:tcPr>
            <w:tcW w:w="1145" w:type="dxa"/>
            <w:tcBorders>
              <w:bottom w:val="single" w:sz="4" w:space="0" w:color="D9D9D9"/>
            </w:tcBorders>
            <w:vAlign w:val="center"/>
          </w:tcPr>
          <w:p w:rsidR="0090120B" w:rsidRPr="001E5977" w:rsidRDefault="0090120B" w:rsidP="00A316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vAlign w:val="center"/>
          </w:tcPr>
          <w:p w:rsidR="0090120B" w:rsidRPr="001E5977" w:rsidRDefault="0090120B" w:rsidP="00A31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120B" w:rsidRPr="001E5977" w:rsidTr="00A31601">
        <w:tc>
          <w:tcPr>
            <w:tcW w:w="1145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0120B" w:rsidRPr="001E5977" w:rsidRDefault="0090120B" w:rsidP="00A31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0120B" w:rsidRPr="001E5977" w:rsidRDefault="0090120B" w:rsidP="00A31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120B" w:rsidRDefault="0090120B" w:rsidP="0090120B">
      <w:pPr>
        <w:rPr>
          <w:bCs/>
          <w:sz w:val="20"/>
          <w:szCs w:val="20"/>
        </w:rPr>
      </w:pPr>
    </w:p>
    <w:p w:rsidR="0090120B" w:rsidRPr="001E5977" w:rsidRDefault="0090120B" w:rsidP="0090120B">
      <w:pPr>
        <w:rPr>
          <w:bCs/>
          <w:sz w:val="20"/>
          <w:szCs w:val="20"/>
        </w:rPr>
      </w:pPr>
    </w:p>
    <w:p w:rsidR="0090120B" w:rsidRPr="001E5977" w:rsidRDefault="0090120B" w:rsidP="0090120B">
      <w:pPr>
        <w:rPr>
          <w:bCs/>
          <w:sz w:val="20"/>
          <w:szCs w:val="20"/>
        </w:rPr>
      </w:pPr>
    </w:p>
    <w:p w:rsidR="0090120B" w:rsidRPr="001E5977" w:rsidRDefault="0090120B" w:rsidP="0090120B">
      <w:pPr>
        <w:pStyle w:val="afff7"/>
        <w:numPr>
          <w:ilvl w:val="0"/>
          <w:numId w:val="40"/>
        </w:numPr>
        <w:jc w:val="center"/>
        <w:rPr>
          <w:b/>
        </w:rPr>
      </w:pPr>
      <w:r w:rsidRPr="001E5977">
        <w:rPr>
          <w:b/>
        </w:rPr>
        <w:t>Материально-технические ресурсы*</w:t>
      </w:r>
    </w:p>
    <w:tbl>
      <w:tblPr>
        <w:tblW w:w="9991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1701"/>
        <w:gridCol w:w="1843"/>
        <w:gridCol w:w="1418"/>
        <w:gridCol w:w="1701"/>
        <w:gridCol w:w="1275"/>
        <w:gridCol w:w="1701"/>
      </w:tblGrid>
      <w:tr w:rsidR="0090120B" w:rsidRPr="001E5977" w:rsidTr="00A31601">
        <w:tc>
          <w:tcPr>
            <w:tcW w:w="352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Примечания</w:t>
            </w:r>
          </w:p>
        </w:tc>
      </w:tr>
      <w:tr w:rsidR="0090120B" w:rsidRPr="001E5977" w:rsidTr="00A31601">
        <w:tc>
          <w:tcPr>
            <w:tcW w:w="352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c>
          <w:tcPr>
            <w:tcW w:w="352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c>
          <w:tcPr>
            <w:tcW w:w="352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</w:tbl>
    <w:p w:rsidR="0090120B" w:rsidRPr="00AA1981" w:rsidRDefault="0090120B" w:rsidP="0090120B">
      <w:pPr>
        <w:jc w:val="both"/>
        <w:rPr>
          <w:i/>
          <w:sz w:val="20"/>
          <w:szCs w:val="20"/>
        </w:rPr>
      </w:pPr>
      <w:r w:rsidRPr="00AA1981">
        <w:rPr>
          <w:b/>
          <w:i/>
          <w:sz w:val="20"/>
          <w:szCs w:val="20"/>
        </w:rPr>
        <w:t>*</w:t>
      </w:r>
      <w:r w:rsidRPr="00AA1981">
        <w:rPr>
          <w:i/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90120B" w:rsidRDefault="0090120B" w:rsidP="0090120B">
      <w:pPr>
        <w:rPr>
          <w:sz w:val="20"/>
          <w:szCs w:val="20"/>
        </w:rPr>
      </w:pPr>
    </w:p>
    <w:p w:rsidR="0090120B" w:rsidRPr="001E5977" w:rsidRDefault="0090120B" w:rsidP="0090120B">
      <w:pPr>
        <w:rPr>
          <w:sz w:val="20"/>
          <w:szCs w:val="20"/>
        </w:rPr>
      </w:pPr>
    </w:p>
    <w:p w:rsidR="0090120B" w:rsidRPr="001E5977" w:rsidRDefault="0090120B" w:rsidP="0090120B">
      <w:pPr>
        <w:ind w:left="142"/>
        <w:jc w:val="center"/>
        <w:rPr>
          <w:b/>
          <w:sz w:val="20"/>
          <w:szCs w:val="20"/>
        </w:rPr>
      </w:pPr>
      <w:r w:rsidRPr="001E5977">
        <w:rPr>
          <w:b/>
          <w:sz w:val="20"/>
          <w:szCs w:val="20"/>
          <w:lang w:val="en-US"/>
        </w:rPr>
        <w:t>II</w:t>
      </w:r>
      <w:r w:rsidRPr="001E5977">
        <w:rPr>
          <w:b/>
          <w:sz w:val="20"/>
          <w:szCs w:val="20"/>
        </w:rPr>
        <w:t>. Кадровые ресурсы**</w:t>
      </w:r>
    </w:p>
    <w:p w:rsidR="0090120B" w:rsidRPr="001E5977" w:rsidRDefault="0090120B" w:rsidP="0090120B">
      <w:pPr>
        <w:ind w:left="142"/>
        <w:rPr>
          <w:sz w:val="20"/>
          <w:szCs w:val="20"/>
        </w:rPr>
      </w:pPr>
      <w:r w:rsidRPr="001E5977">
        <w:rPr>
          <w:b/>
          <w:sz w:val="20"/>
          <w:szCs w:val="20"/>
        </w:rPr>
        <w:t xml:space="preserve">Субподрядчики </w:t>
      </w:r>
      <w:r w:rsidRPr="001E5977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90120B" w:rsidRPr="001E5977" w:rsidRDefault="0090120B" w:rsidP="0090120B">
      <w:pPr>
        <w:ind w:left="142"/>
        <w:rPr>
          <w:i/>
          <w:sz w:val="20"/>
          <w:szCs w:val="20"/>
        </w:rPr>
      </w:pPr>
      <w:proofErr w:type="gramStart"/>
      <w:r w:rsidRPr="001E5977">
        <w:rPr>
          <w:sz w:val="20"/>
          <w:szCs w:val="20"/>
        </w:rPr>
        <w:t>1._</w:t>
      </w:r>
      <w:proofErr w:type="gramEnd"/>
      <w:r w:rsidRPr="001E5977">
        <w:rPr>
          <w:sz w:val="20"/>
          <w:szCs w:val="20"/>
        </w:rPr>
        <w:t>_____________________________________________ (</w:t>
      </w:r>
      <w:r w:rsidRPr="001E5977">
        <w:rPr>
          <w:i/>
          <w:sz w:val="20"/>
          <w:szCs w:val="20"/>
        </w:rPr>
        <w:t>наименование, место нахождения, руководитель)</w:t>
      </w:r>
    </w:p>
    <w:p w:rsidR="0090120B" w:rsidRDefault="0090120B" w:rsidP="0090120B">
      <w:pPr>
        <w:rPr>
          <w:b/>
          <w:sz w:val="20"/>
          <w:szCs w:val="20"/>
        </w:rPr>
      </w:pPr>
      <w:r w:rsidRPr="001E5977">
        <w:rPr>
          <w:b/>
          <w:sz w:val="20"/>
          <w:szCs w:val="20"/>
        </w:rPr>
        <w:t xml:space="preserve">   </w:t>
      </w:r>
      <w:r w:rsidRPr="001E5977">
        <w:rPr>
          <w:sz w:val="20"/>
          <w:szCs w:val="20"/>
        </w:rPr>
        <w:t>2._</w:t>
      </w:r>
      <w:r w:rsidRPr="001E5977">
        <w:rPr>
          <w:b/>
          <w:sz w:val="20"/>
          <w:szCs w:val="20"/>
        </w:rPr>
        <w:t>___________________________________________________________________________________</w:t>
      </w:r>
    </w:p>
    <w:p w:rsidR="0090120B" w:rsidRPr="001E5977" w:rsidRDefault="0090120B" w:rsidP="0090120B">
      <w:pPr>
        <w:rPr>
          <w:sz w:val="20"/>
          <w:szCs w:val="20"/>
        </w:rPr>
      </w:pPr>
    </w:p>
    <w:tbl>
      <w:tblPr>
        <w:tblW w:w="8928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2551"/>
        <w:gridCol w:w="2813"/>
      </w:tblGrid>
      <w:tr w:rsidR="0090120B" w:rsidRPr="001E5977" w:rsidTr="00A31601">
        <w:trPr>
          <w:trHeight w:val="534"/>
        </w:trPr>
        <w:tc>
          <w:tcPr>
            <w:tcW w:w="3564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Общая численность, чел.</w:t>
            </w:r>
          </w:p>
        </w:tc>
        <w:tc>
          <w:tcPr>
            <w:tcW w:w="2813" w:type="dxa"/>
            <w:shd w:val="clear" w:color="auto" w:fill="FFFF99"/>
            <w:vAlign w:val="center"/>
          </w:tcPr>
          <w:p w:rsidR="0090120B" w:rsidRPr="002C0B23" w:rsidRDefault="0090120B" w:rsidP="00A3160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C0B23">
              <w:rPr>
                <w:b/>
                <w:sz w:val="20"/>
                <w:szCs w:val="20"/>
              </w:rPr>
              <w:t>т.ч</w:t>
            </w:r>
            <w:proofErr w:type="spellEnd"/>
            <w:r w:rsidRPr="002C0B23">
              <w:rPr>
                <w:b/>
                <w:sz w:val="20"/>
                <w:szCs w:val="20"/>
              </w:rPr>
              <w:t>. для работ по данному договору, чел.</w:t>
            </w:r>
          </w:p>
        </w:tc>
      </w:tr>
      <w:tr w:rsidR="0090120B" w:rsidRPr="001E5977" w:rsidTr="00A31601">
        <w:tc>
          <w:tcPr>
            <w:tcW w:w="3564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rPr>
          <w:trHeight w:val="306"/>
        </w:trPr>
        <w:tc>
          <w:tcPr>
            <w:tcW w:w="3564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rPr>
          <w:trHeight w:val="353"/>
        </w:trPr>
        <w:tc>
          <w:tcPr>
            <w:tcW w:w="3564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c>
          <w:tcPr>
            <w:tcW w:w="3564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c>
          <w:tcPr>
            <w:tcW w:w="3564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90120B" w:rsidRPr="001E5977" w:rsidRDefault="0090120B" w:rsidP="00A31601">
            <w:pPr>
              <w:rPr>
                <w:b/>
                <w:sz w:val="20"/>
                <w:szCs w:val="20"/>
              </w:rPr>
            </w:pPr>
          </w:p>
        </w:tc>
      </w:tr>
      <w:tr w:rsidR="0090120B" w:rsidRPr="001E5977" w:rsidTr="00A3160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1"/>
          <w:tblCellSpacing w:w="0" w:type="dxa"/>
        </w:trPr>
        <w:tc>
          <w:tcPr>
            <w:tcW w:w="8928" w:type="dxa"/>
            <w:gridSpan w:val="3"/>
            <w:hideMark/>
          </w:tcPr>
          <w:p w:rsidR="0090120B" w:rsidRPr="00AA1981" w:rsidRDefault="0090120B" w:rsidP="00A31601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штатному расписанию,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90120B" w:rsidRPr="00AA1981" w:rsidRDefault="0090120B" w:rsidP="00A31601">
            <w:pPr>
              <w:jc w:val="both"/>
              <w:rPr>
                <w:i/>
                <w:sz w:val="20"/>
                <w:szCs w:val="20"/>
              </w:rPr>
            </w:pPr>
          </w:p>
          <w:p w:rsidR="0090120B" w:rsidRPr="00AA1981" w:rsidRDefault="0090120B" w:rsidP="00A31601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90120B" w:rsidRDefault="0090120B" w:rsidP="00A31601">
            <w:pPr>
              <w:rPr>
                <w:sz w:val="20"/>
                <w:szCs w:val="20"/>
              </w:rPr>
            </w:pPr>
          </w:p>
          <w:p w:rsidR="0090120B" w:rsidRDefault="0090120B" w:rsidP="00A31601">
            <w:pPr>
              <w:rPr>
                <w:sz w:val="20"/>
                <w:szCs w:val="20"/>
              </w:rPr>
            </w:pPr>
          </w:p>
          <w:p w:rsidR="0090120B" w:rsidRDefault="0090120B" w:rsidP="00A31601">
            <w:pPr>
              <w:rPr>
                <w:sz w:val="20"/>
                <w:szCs w:val="20"/>
              </w:rPr>
            </w:pPr>
          </w:p>
          <w:p w:rsidR="0090120B" w:rsidRPr="001E5977" w:rsidRDefault="0090120B" w:rsidP="00A3160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850"/>
              <w:gridCol w:w="2410"/>
              <w:gridCol w:w="283"/>
              <w:gridCol w:w="3203"/>
            </w:tblGrid>
            <w:tr w:rsidR="0090120B" w:rsidRPr="001E5977" w:rsidTr="00A31601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0120B" w:rsidRPr="001E5977" w:rsidTr="00A31601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90120B" w:rsidRPr="001E5977" w:rsidRDefault="0090120B" w:rsidP="00A31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</w:t>
                  </w:r>
                  <w:proofErr w:type="spellStart"/>
                  <w:r w:rsidRPr="001E5977">
                    <w:rPr>
                      <w:color w:val="808080"/>
                      <w:sz w:val="20"/>
                      <w:szCs w:val="20"/>
                    </w:rPr>
                    <w:t>И.О.Фамилия</w:t>
                  </w:r>
                  <w:proofErr w:type="spellEnd"/>
                  <w:r w:rsidRPr="001E5977">
                    <w:rPr>
                      <w:color w:val="80808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0120B" w:rsidRPr="001E5977" w:rsidRDefault="0090120B" w:rsidP="00A3160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E316CC" w:rsidP="00E316CC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1E5977">
        <w:rPr>
          <w:b/>
          <w:bCs/>
          <w:sz w:val="20"/>
          <w:szCs w:val="20"/>
        </w:rPr>
        <w:br w:type="page"/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364986">
        <w:rPr>
          <w:bCs/>
          <w:sz w:val="16"/>
          <w:szCs w:val="16"/>
        </w:rPr>
        <w:lastRenderedPageBreak/>
        <w:t>Форма №6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D6CC0" w:rsidRPr="00364986" w:rsidRDefault="009D6CC0" w:rsidP="009D6CC0">
      <w:pPr>
        <w:jc w:val="center"/>
        <w:rPr>
          <w:b/>
          <w:bCs/>
          <w:sz w:val="20"/>
          <w:szCs w:val="20"/>
        </w:rPr>
      </w:pPr>
      <w:r w:rsidRPr="00364986">
        <w:rPr>
          <w:b/>
          <w:bCs/>
          <w:sz w:val="20"/>
          <w:szCs w:val="20"/>
        </w:rPr>
        <w:t>Справка о</w:t>
      </w:r>
      <w:r w:rsidRPr="00364986">
        <w:rPr>
          <w:b/>
          <w:sz w:val="20"/>
          <w:szCs w:val="20"/>
        </w:rPr>
        <w:t xml:space="preserve"> наличии опыта </w:t>
      </w:r>
      <w:r>
        <w:rPr>
          <w:b/>
          <w:sz w:val="20"/>
          <w:szCs w:val="20"/>
        </w:rPr>
        <w:t>оказания аналогичных услуг.</w:t>
      </w:r>
      <w:r w:rsidRPr="00364986">
        <w:rPr>
          <w:b/>
          <w:bCs/>
          <w:sz w:val="20"/>
          <w:szCs w:val="20"/>
        </w:rPr>
        <w:t xml:space="preserve"> </w:t>
      </w:r>
    </w:p>
    <w:p w:rsidR="009D6CC0" w:rsidRPr="00364986" w:rsidRDefault="009D6CC0" w:rsidP="009D6CC0">
      <w:pPr>
        <w:rPr>
          <w:color w:val="FF0000"/>
          <w:sz w:val="20"/>
          <w:szCs w:val="20"/>
        </w:rPr>
      </w:pP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4986">
        <w:rPr>
          <w:sz w:val="20"/>
          <w:szCs w:val="20"/>
        </w:rPr>
        <w:t xml:space="preserve">____.____.201__ 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color w:val="FF0000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9D6CC0" w:rsidRPr="00364986" w:rsidTr="0090120B">
        <w:tc>
          <w:tcPr>
            <w:tcW w:w="5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Реквизиты акт</w:t>
            </w:r>
            <w:r>
              <w:rPr>
                <w:b/>
                <w:sz w:val="20"/>
                <w:szCs w:val="20"/>
              </w:rPr>
              <w:t>ов сдачи-приемки оказанных услуг</w:t>
            </w:r>
          </w:p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Примечания</w:t>
            </w:r>
          </w:p>
        </w:tc>
      </w:tr>
      <w:tr w:rsidR="009D6CC0" w:rsidRPr="00364986" w:rsidTr="0090120B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90120B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90120B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jc w:val="both"/>
        <w:rPr>
          <w:b/>
          <w:i/>
          <w:sz w:val="20"/>
          <w:szCs w:val="20"/>
        </w:rPr>
      </w:pPr>
    </w:p>
    <w:p w:rsidR="009D6CC0" w:rsidRPr="00364986" w:rsidRDefault="009D6CC0" w:rsidP="009D6CC0">
      <w:pPr>
        <w:jc w:val="both"/>
        <w:rPr>
          <w:bCs/>
          <w:i/>
          <w:sz w:val="20"/>
          <w:szCs w:val="20"/>
        </w:rPr>
      </w:pPr>
      <w:r w:rsidRPr="00364986">
        <w:rPr>
          <w:b/>
          <w:i/>
          <w:sz w:val="20"/>
          <w:szCs w:val="20"/>
        </w:rPr>
        <w:t>*</w:t>
      </w:r>
      <w:r w:rsidRPr="00364986">
        <w:rPr>
          <w:i/>
          <w:sz w:val="20"/>
          <w:szCs w:val="20"/>
        </w:rPr>
        <w:t>В данной таблице приводится перечень договоров (не менее двух</w:t>
      </w:r>
      <w:r>
        <w:rPr>
          <w:i/>
          <w:sz w:val="20"/>
          <w:szCs w:val="20"/>
        </w:rPr>
        <w:t xml:space="preserve">). </w:t>
      </w:r>
    </w:p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9D6CC0" w:rsidRPr="00364986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9D6CC0" w:rsidRPr="00364986" w:rsidTr="00F54136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6CC0" w:rsidRPr="00364986" w:rsidTr="00F54136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</w:t>
                  </w:r>
                  <w:proofErr w:type="spellStart"/>
                  <w:r w:rsidRPr="00364986">
                    <w:rPr>
                      <w:color w:val="808080"/>
                      <w:sz w:val="20"/>
                      <w:szCs w:val="20"/>
                    </w:rPr>
                    <w:t>И.О.Фамилия</w:t>
                  </w:r>
                  <w:proofErr w:type="spellEnd"/>
                  <w:r w:rsidRPr="00364986">
                    <w:rPr>
                      <w:color w:val="80808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b/>
          <w:bCs/>
          <w:sz w:val="20"/>
          <w:szCs w:val="20"/>
        </w:rPr>
      </w:pPr>
    </w:p>
    <w:p w:rsidR="009D6CC0" w:rsidRPr="00364986" w:rsidRDefault="009D6CC0" w:rsidP="009D6CC0">
      <w:pPr>
        <w:rPr>
          <w:sz w:val="20"/>
          <w:szCs w:val="20"/>
        </w:rPr>
      </w:pPr>
    </w:p>
    <w:p w:rsidR="009D6CC0" w:rsidRPr="00364986" w:rsidRDefault="009D6CC0" w:rsidP="009D6CC0">
      <w:pPr>
        <w:jc w:val="right"/>
        <w:rPr>
          <w:sz w:val="20"/>
          <w:szCs w:val="20"/>
        </w:rPr>
      </w:pPr>
    </w:p>
    <w:p w:rsidR="00E316CC" w:rsidRDefault="009D6CC0" w:rsidP="0090120B">
      <w:pPr>
        <w:widowControl w:val="0"/>
        <w:autoSpaceDE w:val="0"/>
        <w:autoSpaceDN w:val="0"/>
        <w:adjustRightInd w:val="0"/>
        <w:jc w:val="right"/>
      </w:pPr>
      <w:r w:rsidRPr="00364986">
        <w:br w:type="page"/>
      </w:r>
    </w:p>
    <w:p w:rsidR="0090120B" w:rsidRPr="0090120B" w:rsidRDefault="0090120B" w:rsidP="0090120B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90120B">
        <w:rPr>
          <w:rFonts w:eastAsia="Calibri"/>
          <w:b/>
          <w:lang w:eastAsia="en-US"/>
        </w:rPr>
        <w:lastRenderedPageBreak/>
        <w:t>Форма № 7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0120B" w:rsidRPr="0090120B" w:rsidRDefault="0090120B" w:rsidP="0090120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ФОРМА</w:t>
      </w:r>
    </w:p>
    <w:p w:rsidR="0090120B" w:rsidRPr="0090120B" w:rsidRDefault="0090120B" w:rsidP="0090120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90120B" w:rsidRPr="0090120B" w:rsidRDefault="0090120B" w:rsidP="0090120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90120B" w:rsidRPr="0090120B" w:rsidRDefault="0090120B" w:rsidP="0090120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0120B"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 w:rsidRPr="0090120B">
        <w:rPr>
          <w:rFonts w:ascii="Courier New" w:hAnsi="Courier New" w:cs="Courier New"/>
          <w:sz w:val="20"/>
          <w:szCs w:val="20"/>
        </w:rPr>
        <w:t xml:space="preserve">  со  </w:t>
      </w:r>
      <w:hyperlink r:id="rId10" w:history="1">
        <w:r w:rsidRPr="0090120B">
          <w:rPr>
            <w:rFonts w:ascii="Courier New" w:hAnsi="Courier New" w:cs="Courier New"/>
            <w:color w:val="0000FF"/>
            <w:sz w:val="20"/>
            <w:szCs w:val="20"/>
            <w:u w:val="single"/>
            <w:lang w:eastAsia="en-US"/>
          </w:rPr>
          <w:t>статьей  4</w:t>
        </w:r>
      </w:hyperlink>
      <w:r w:rsidRPr="0090120B"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</w:t>
      </w:r>
      <w:proofErr w:type="gramStart"/>
      <w:r w:rsidRPr="0090120B">
        <w:rPr>
          <w:rFonts w:ascii="Courier New" w:hAnsi="Courier New" w:cs="Courier New"/>
          <w:sz w:val="20"/>
          <w:szCs w:val="20"/>
        </w:rPr>
        <w:t>"  удовлетворяет</w:t>
      </w:r>
      <w:proofErr w:type="gramEnd"/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5.  </w:t>
      </w:r>
      <w:proofErr w:type="gramStart"/>
      <w:r w:rsidRPr="0090120B"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 w:rsidRPr="0090120B">
        <w:rPr>
          <w:rFonts w:ascii="Courier New" w:hAnsi="Courier New" w:cs="Courier New"/>
          <w:sz w:val="20"/>
          <w:szCs w:val="20"/>
        </w:rPr>
        <w:t xml:space="preserve">  соответствии критериям отнесения к субъектам малого  и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0120B">
        <w:rPr>
          <w:rFonts w:ascii="Courier New" w:hAnsi="Courier New" w:cs="Courier New"/>
          <w:sz w:val="20"/>
          <w:szCs w:val="20"/>
        </w:rPr>
        <w:t>среднего  предпринимательства</w:t>
      </w:r>
      <w:proofErr w:type="gramEnd"/>
      <w:r w:rsidRPr="0090120B">
        <w:rPr>
          <w:rFonts w:ascii="Courier New" w:hAnsi="Courier New" w:cs="Courier New"/>
          <w:sz w:val="20"/>
          <w:szCs w:val="20"/>
        </w:rPr>
        <w:t>,  а  также  сведения  о производимых товарах,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90120B">
          <w:rPr>
            <w:rFonts w:ascii="Courier New" w:hAnsi="Courier New" w:cs="Courier New"/>
            <w:color w:val="0000FF"/>
            <w:sz w:val="20"/>
            <w:szCs w:val="20"/>
            <w:u w:val="single"/>
            <w:lang w:eastAsia="en-US"/>
          </w:rPr>
          <w:t>&lt;1&gt;</w:t>
        </w:r>
      </w:hyperlink>
      <w:r w:rsidRPr="0090120B">
        <w:rPr>
          <w:rFonts w:ascii="Courier New" w:hAnsi="Courier New" w:cs="Courier New"/>
          <w:sz w:val="20"/>
          <w:szCs w:val="20"/>
        </w:rPr>
        <w:t>: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1559"/>
        <w:gridCol w:w="1843"/>
      </w:tblGrid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&lt;2&gt;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36"/>
            <w:bookmarkEnd w:id="14"/>
            <w:r w:rsidRPr="0090120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&lt;3&gt;</w:t>
              </w:r>
            </w:hyperlink>
            <w:r w:rsidRPr="0090120B"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Деятельность хозяйственного общества, </w:t>
            </w:r>
            <w:r w:rsidRPr="0090120B">
              <w:rPr>
                <w:b/>
                <w:bCs/>
                <w:sz w:val="20"/>
                <w:szCs w:val="20"/>
              </w:rPr>
              <w:lastRenderedPageBreak/>
              <w:t>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законом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90120B">
              <w:rPr>
                <w:b/>
                <w:bCs/>
                <w:sz w:val="20"/>
                <w:szCs w:val="20"/>
              </w:rPr>
              <w:t>Сколково</w:t>
            </w:r>
            <w:proofErr w:type="spellEnd"/>
            <w:r w:rsidRPr="0090120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законом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0120B" w:rsidRPr="0090120B" w:rsidTr="0090120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56"/>
            <w:bookmarkEnd w:id="15"/>
            <w:r w:rsidRPr="0090120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90120B" w:rsidRPr="0090120B" w:rsidTr="0090120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до 15 - </w:t>
            </w:r>
            <w:proofErr w:type="spellStart"/>
            <w:r w:rsidRPr="0090120B"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120B" w:rsidRPr="0090120B" w:rsidTr="0090120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63"/>
            <w:bookmarkEnd w:id="16"/>
            <w:r w:rsidRPr="0090120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90120B" w:rsidRPr="0090120B" w:rsidTr="0090120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120 в год - </w:t>
            </w:r>
            <w:proofErr w:type="spellStart"/>
            <w:r w:rsidRPr="0090120B"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0B" w:rsidRPr="0090120B" w:rsidRDefault="0090120B" w:rsidP="009012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</w:t>
            </w:r>
            <w:r w:rsidRPr="0090120B">
              <w:rPr>
                <w:b/>
                <w:bCs/>
                <w:sz w:val="20"/>
                <w:szCs w:val="20"/>
              </w:rPr>
              <w:lastRenderedPageBreak/>
              <w:t xml:space="preserve">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ОКВЭД2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lastRenderedPageBreak/>
              <w:t>подлежит заполнению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7" w:name="Par78"/>
            <w:bookmarkEnd w:id="17"/>
            <w:r w:rsidRPr="0090120B">
              <w:rPr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ОКВЭД2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законом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законом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120B" w:rsidRPr="0090120B" w:rsidTr="009012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 закупках товаров</w:t>
              </w:r>
            </w:hyperlink>
            <w:r w:rsidRPr="0090120B"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90120B">
                <w:rPr>
                  <w:rFonts w:ascii="Verdana" w:hAnsi="Verdana" w:cs="Verdana"/>
                  <w:b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О контрактной системе</w:t>
              </w:r>
            </w:hyperlink>
            <w:r w:rsidRPr="0090120B"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B" w:rsidRPr="0090120B" w:rsidRDefault="0090120B" w:rsidP="009012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120B"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90120B" w:rsidRPr="0090120B" w:rsidRDefault="0090120B" w:rsidP="0090120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(подпись)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lastRenderedPageBreak/>
        <w:t>М.П.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120B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90120B" w:rsidRPr="0090120B" w:rsidRDefault="0090120B" w:rsidP="0090120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90120B" w:rsidRPr="0090120B" w:rsidRDefault="0090120B" w:rsidP="0090120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90120B">
        <w:rPr>
          <w:b/>
          <w:bCs/>
          <w:sz w:val="20"/>
          <w:szCs w:val="20"/>
        </w:rPr>
        <w:t>--------------------------------</w:t>
      </w:r>
    </w:p>
    <w:p w:rsidR="0090120B" w:rsidRPr="0090120B" w:rsidRDefault="0090120B" w:rsidP="0090120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8"/>
      <w:bookmarkEnd w:id="18"/>
      <w:r w:rsidRPr="0090120B"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пунктах 7</w:t>
        </w:r>
      </w:hyperlink>
      <w:r w:rsidRPr="0090120B">
        <w:rPr>
          <w:b/>
          <w:bCs/>
          <w:sz w:val="20"/>
          <w:szCs w:val="20"/>
        </w:rPr>
        <w:t xml:space="preserve"> и </w:t>
      </w:r>
      <w:hyperlink r:id="rId25" w:anchor="Par63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8</w:t>
        </w:r>
      </w:hyperlink>
      <w:r w:rsidRPr="0090120B"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90120B" w:rsidRPr="0090120B" w:rsidRDefault="0090120B" w:rsidP="0090120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09"/>
      <w:bookmarkEnd w:id="19"/>
      <w:r w:rsidRPr="0090120B"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Пункты 1</w:t>
        </w:r>
      </w:hyperlink>
      <w:r w:rsidRPr="0090120B">
        <w:rPr>
          <w:b/>
          <w:bCs/>
          <w:sz w:val="20"/>
          <w:szCs w:val="20"/>
        </w:rPr>
        <w:t xml:space="preserve"> - </w:t>
      </w:r>
      <w:hyperlink r:id="rId27" w:anchor="Par78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11</w:t>
        </w:r>
      </w:hyperlink>
      <w:r w:rsidRPr="0090120B"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90120B" w:rsidRPr="0090120B" w:rsidRDefault="0090120B" w:rsidP="0090120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20" w:name="Par110"/>
      <w:bookmarkEnd w:id="20"/>
      <w:r w:rsidRPr="0090120B"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подпунктах "в"</w:t>
        </w:r>
      </w:hyperlink>
      <w:r w:rsidRPr="0090120B">
        <w:rPr>
          <w:b/>
          <w:bCs/>
          <w:sz w:val="20"/>
          <w:szCs w:val="20"/>
        </w:rPr>
        <w:t xml:space="preserve"> - </w:t>
      </w:r>
      <w:hyperlink r:id="rId29" w:history="1">
        <w:r w:rsidRPr="0090120B">
          <w:rPr>
            <w:rFonts w:ascii="Verdana" w:hAnsi="Verdana" w:cs="Verdana"/>
            <w:b/>
            <w:bCs/>
            <w:color w:val="0000FF"/>
            <w:sz w:val="20"/>
            <w:szCs w:val="20"/>
            <w:u w:val="single"/>
            <w:lang w:eastAsia="en-US"/>
          </w:rPr>
          <w:t>"д" пункта 1 части 1.1 статьи 4</w:t>
        </w:r>
      </w:hyperlink>
      <w:r w:rsidRPr="0090120B"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90120B" w:rsidRPr="0090120B" w:rsidRDefault="0090120B" w:rsidP="0090120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0120B" w:rsidRPr="0090120B" w:rsidRDefault="0090120B" w:rsidP="0090120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0120B" w:rsidRPr="0090120B" w:rsidRDefault="0090120B" w:rsidP="0090120B"/>
    <w:p w:rsidR="00A13E95" w:rsidRDefault="00A13E95" w:rsidP="00E316CC"/>
    <w:sectPr w:rsidR="00A13E95" w:rsidSect="00B277CB">
      <w:footerReference w:type="even" r:id="rId30"/>
      <w:footerReference w:type="default" r:id="rId31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7A" w:rsidRDefault="005F327A" w:rsidP="006023D2">
      <w:r>
        <w:separator/>
      </w:r>
    </w:p>
  </w:endnote>
  <w:endnote w:type="continuationSeparator" w:id="0">
    <w:p w:rsidR="005F327A" w:rsidRDefault="005F327A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7A" w:rsidRDefault="005F327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F327A" w:rsidRDefault="005F327A">
    <w:pPr>
      <w:pStyle w:val="af0"/>
      <w:ind w:right="360"/>
    </w:pPr>
  </w:p>
  <w:p w:rsidR="005F327A" w:rsidRDefault="005F32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7A" w:rsidRDefault="005F327A" w:rsidP="001441EA">
    <w:pPr>
      <w:pStyle w:val="af0"/>
      <w:ind w:right="360"/>
      <w:jc w:val="center"/>
      <w:rPr>
        <w:sz w:val="16"/>
        <w:szCs w:val="16"/>
      </w:rPr>
    </w:pPr>
  </w:p>
  <w:p w:rsidR="005F327A" w:rsidRPr="00675493" w:rsidRDefault="005F327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71892">
      <w:rPr>
        <w:noProof/>
        <w:color w:val="A6A6A6"/>
        <w:sz w:val="16"/>
        <w:szCs w:val="16"/>
      </w:rPr>
      <w:t>15</w:t>
    </w:r>
    <w:r w:rsidRPr="00675493">
      <w:rPr>
        <w:color w:val="A6A6A6"/>
        <w:sz w:val="16"/>
        <w:szCs w:val="16"/>
      </w:rPr>
      <w:fldChar w:fldCharType="end"/>
    </w:r>
  </w:p>
  <w:p w:rsidR="005F327A" w:rsidRDefault="005F327A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7A" w:rsidRDefault="005F327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F327A" w:rsidRDefault="005F327A">
    <w:pPr>
      <w:pStyle w:val="af0"/>
      <w:ind w:right="360"/>
    </w:pPr>
  </w:p>
  <w:p w:rsidR="005F327A" w:rsidRDefault="005F32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7A" w:rsidRDefault="005F327A" w:rsidP="001441EA">
    <w:pPr>
      <w:pStyle w:val="af0"/>
      <w:ind w:right="360"/>
      <w:jc w:val="center"/>
      <w:rPr>
        <w:sz w:val="16"/>
        <w:szCs w:val="16"/>
      </w:rPr>
    </w:pPr>
  </w:p>
  <w:p w:rsidR="005F327A" w:rsidRPr="00675493" w:rsidRDefault="005F327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71892">
      <w:rPr>
        <w:noProof/>
        <w:color w:val="A6A6A6"/>
        <w:sz w:val="16"/>
        <w:szCs w:val="16"/>
      </w:rPr>
      <w:t>21</w:t>
    </w:r>
    <w:r w:rsidRPr="00675493">
      <w:rPr>
        <w:color w:val="A6A6A6"/>
        <w:sz w:val="16"/>
        <w:szCs w:val="16"/>
      </w:rPr>
      <w:fldChar w:fldCharType="end"/>
    </w:r>
  </w:p>
  <w:p w:rsidR="005F327A" w:rsidRDefault="005F327A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7A" w:rsidRDefault="005F327A" w:rsidP="006023D2">
      <w:r>
        <w:separator/>
      </w:r>
    </w:p>
  </w:footnote>
  <w:footnote w:type="continuationSeparator" w:id="0">
    <w:p w:rsidR="005F327A" w:rsidRDefault="005F327A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DBC7336"/>
    <w:multiLevelType w:val="hybridMultilevel"/>
    <w:tmpl w:val="DEB2F224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3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1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7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5"/>
  </w:num>
  <w:num w:numId="12">
    <w:abstractNumId w:val="12"/>
  </w:num>
  <w:num w:numId="13">
    <w:abstractNumId w:val="28"/>
  </w:num>
  <w:num w:numId="14">
    <w:abstractNumId w:val="17"/>
  </w:num>
  <w:num w:numId="15">
    <w:abstractNumId w:val="20"/>
  </w:num>
  <w:num w:numId="16">
    <w:abstractNumId w:val="39"/>
  </w:num>
  <w:num w:numId="17">
    <w:abstractNumId w:val="21"/>
  </w:num>
  <w:num w:numId="18">
    <w:abstractNumId w:val="43"/>
  </w:num>
  <w:num w:numId="19">
    <w:abstractNumId w:val="16"/>
  </w:num>
  <w:num w:numId="20">
    <w:abstractNumId w:val="8"/>
  </w:num>
  <w:num w:numId="21">
    <w:abstractNumId w:val="27"/>
  </w:num>
  <w:num w:numId="22">
    <w:abstractNumId w:val="19"/>
  </w:num>
  <w:num w:numId="23">
    <w:abstractNumId w:val="5"/>
  </w:num>
  <w:num w:numId="24">
    <w:abstractNumId w:val="41"/>
  </w:num>
  <w:num w:numId="25">
    <w:abstractNumId w:val="33"/>
  </w:num>
  <w:num w:numId="26">
    <w:abstractNumId w:val="26"/>
  </w:num>
  <w:num w:numId="27">
    <w:abstractNumId w:val="34"/>
  </w:num>
  <w:num w:numId="28">
    <w:abstractNumId w:val="31"/>
  </w:num>
  <w:num w:numId="29">
    <w:abstractNumId w:val="42"/>
  </w:num>
  <w:num w:numId="30">
    <w:abstractNumId w:val="32"/>
  </w:num>
  <w:num w:numId="31">
    <w:abstractNumId w:val="14"/>
  </w:num>
  <w:num w:numId="32">
    <w:abstractNumId w:val="40"/>
  </w:num>
  <w:num w:numId="33">
    <w:abstractNumId w:val="29"/>
  </w:num>
  <w:num w:numId="34">
    <w:abstractNumId w:val="3"/>
  </w:num>
  <w:num w:numId="35">
    <w:abstractNumId w:val="9"/>
  </w:num>
  <w:num w:numId="36">
    <w:abstractNumId w:val="38"/>
  </w:num>
  <w:num w:numId="37">
    <w:abstractNumId w:val="15"/>
  </w:num>
  <w:num w:numId="38">
    <w:abstractNumId w:val="35"/>
  </w:num>
  <w:num w:numId="39">
    <w:abstractNumId w:val="18"/>
  </w:num>
  <w:num w:numId="40">
    <w:abstractNumId w:val="36"/>
  </w:num>
  <w:num w:numId="41">
    <w:abstractNumId w:val="30"/>
  </w:num>
  <w:num w:numId="42">
    <w:abstractNumId w:val="4"/>
  </w:num>
  <w:num w:numId="43">
    <w:abstractNumId w:val="6"/>
  </w:num>
  <w:num w:numId="4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8527A"/>
    <w:rsid w:val="000905BB"/>
    <w:rsid w:val="000A17F9"/>
    <w:rsid w:val="000A309F"/>
    <w:rsid w:val="000A5DFE"/>
    <w:rsid w:val="000E5AEF"/>
    <w:rsid w:val="00107596"/>
    <w:rsid w:val="001228B0"/>
    <w:rsid w:val="0012420F"/>
    <w:rsid w:val="00130D13"/>
    <w:rsid w:val="001441EA"/>
    <w:rsid w:val="0015411A"/>
    <w:rsid w:val="00155987"/>
    <w:rsid w:val="001559A7"/>
    <w:rsid w:val="00184BD4"/>
    <w:rsid w:val="001957B3"/>
    <w:rsid w:val="001B196E"/>
    <w:rsid w:val="001D04E4"/>
    <w:rsid w:val="001D7AEC"/>
    <w:rsid w:val="001E6373"/>
    <w:rsid w:val="002147FB"/>
    <w:rsid w:val="0022099C"/>
    <w:rsid w:val="0024273B"/>
    <w:rsid w:val="00251469"/>
    <w:rsid w:val="00266BD6"/>
    <w:rsid w:val="00272F6A"/>
    <w:rsid w:val="00273C0E"/>
    <w:rsid w:val="00284D8D"/>
    <w:rsid w:val="002A43FE"/>
    <w:rsid w:val="002F197F"/>
    <w:rsid w:val="002F4666"/>
    <w:rsid w:val="002F57C9"/>
    <w:rsid w:val="00315D2C"/>
    <w:rsid w:val="00316055"/>
    <w:rsid w:val="00320DDC"/>
    <w:rsid w:val="003224CF"/>
    <w:rsid w:val="00342F40"/>
    <w:rsid w:val="0035257B"/>
    <w:rsid w:val="00376982"/>
    <w:rsid w:val="00385E81"/>
    <w:rsid w:val="003A0747"/>
    <w:rsid w:val="003A3B2C"/>
    <w:rsid w:val="003A6046"/>
    <w:rsid w:val="003B1216"/>
    <w:rsid w:val="003B219F"/>
    <w:rsid w:val="003B7C11"/>
    <w:rsid w:val="003C0307"/>
    <w:rsid w:val="003C448B"/>
    <w:rsid w:val="003D0E88"/>
    <w:rsid w:val="003D6970"/>
    <w:rsid w:val="003D79B1"/>
    <w:rsid w:val="003E7794"/>
    <w:rsid w:val="003F012E"/>
    <w:rsid w:val="00400238"/>
    <w:rsid w:val="00413AF6"/>
    <w:rsid w:val="00420ED3"/>
    <w:rsid w:val="00422A83"/>
    <w:rsid w:val="0043381F"/>
    <w:rsid w:val="0045777C"/>
    <w:rsid w:val="00471892"/>
    <w:rsid w:val="004A6279"/>
    <w:rsid w:val="004B5955"/>
    <w:rsid w:val="004B5C09"/>
    <w:rsid w:val="004C3D69"/>
    <w:rsid w:val="004D2A31"/>
    <w:rsid w:val="004F38C6"/>
    <w:rsid w:val="00520F85"/>
    <w:rsid w:val="005312DD"/>
    <w:rsid w:val="005332C7"/>
    <w:rsid w:val="00543B45"/>
    <w:rsid w:val="00545239"/>
    <w:rsid w:val="00550931"/>
    <w:rsid w:val="005608E3"/>
    <w:rsid w:val="005816BF"/>
    <w:rsid w:val="00596C56"/>
    <w:rsid w:val="00597356"/>
    <w:rsid w:val="005A10FD"/>
    <w:rsid w:val="005A318F"/>
    <w:rsid w:val="005A514F"/>
    <w:rsid w:val="005A79EB"/>
    <w:rsid w:val="005B64AC"/>
    <w:rsid w:val="005C602E"/>
    <w:rsid w:val="005E539B"/>
    <w:rsid w:val="005F327A"/>
    <w:rsid w:val="005F6744"/>
    <w:rsid w:val="005F7085"/>
    <w:rsid w:val="00601ED0"/>
    <w:rsid w:val="006023D2"/>
    <w:rsid w:val="00610A34"/>
    <w:rsid w:val="00614117"/>
    <w:rsid w:val="00616A06"/>
    <w:rsid w:val="00630111"/>
    <w:rsid w:val="00645E48"/>
    <w:rsid w:val="00650B44"/>
    <w:rsid w:val="0065793C"/>
    <w:rsid w:val="0068348F"/>
    <w:rsid w:val="00687EB3"/>
    <w:rsid w:val="00695935"/>
    <w:rsid w:val="006A23E0"/>
    <w:rsid w:val="006A51C5"/>
    <w:rsid w:val="006A52DE"/>
    <w:rsid w:val="006C7675"/>
    <w:rsid w:val="006D10DE"/>
    <w:rsid w:val="006E53DC"/>
    <w:rsid w:val="006E7E9F"/>
    <w:rsid w:val="006F2093"/>
    <w:rsid w:val="00722595"/>
    <w:rsid w:val="00725708"/>
    <w:rsid w:val="00742EC3"/>
    <w:rsid w:val="0074781B"/>
    <w:rsid w:val="007577ED"/>
    <w:rsid w:val="007641CD"/>
    <w:rsid w:val="00766FDB"/>
    <w:rsid w:val="0079449E"/>
    <w:rsid w:val="007A2BF3"/>
    <w:rsid w:val="007B22F4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0120B"/>
    <w:rsid w:val="00947C0C"/>
    <w:rsid w:val="00953F7A"/>
    <w:rsid w:val="009776F9"/>
    <w:rsid w:val="00984BB1"/>
    <w:rsid w:val="00985CB6"/>
    <w:rsid w:val="00996D25"/>
    <w:rsid w:val="009A02DC"/>
    <w:rsid w:val="009A62B2"/>
    <w:rsid w:val="009C4730"/>
    <w:rsid w:val="009D6CC0"/>
    <w:rsid w:val="00A13E95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277CB"/>
    <w:rsid w:val="00B376E9"/>
    <w:rsid w:val="00B61A5F"/>
    <w:rsid w:val="00B85991"/>
    <w:rsid w:val="00BD1035"/>
    <w:rsid w:val="00BD2D33"/>
    <w:rsid w:val="00BD3BFD"/>
    <w:rsid w:val="00BF160D"/>
    <w:rsid w:val="00C00554"/>
    <w:rsid w:val="00C01744"/>
    <w:rsid w:val="00C054C3"/>
    <w:rsid w:val="00C16D66"/>
    <w:rsid w:val="00C20367"/>
    <w:rsid w:val="00C249A0"/>
    <w:rsid w:val="00C37109"/>
    <w:rsid w:val="00C405EC"/>
    <w:rsid w:val="00C42452"/>
    <w:rsid w:val="00C8636E"/>
    <w:rsid w:val="00C924A4"/>
    <w:rsid w:val="00CB29A7"/>
    <w:rsid w:val="00CB4C81"/>
    <w:rsid w:val="00CC04A3"/>
    <w:rsid w:val="00CE02A5"/>
    <w:rsid w:val="00CF155D"/>
    <w:rsid w:val="00D126EE"/>
    <w:rsid w:val="00D275C7"/>
    <w:rsid w:val="00D43B04"/>
    <w:rsid w:val="00D607CB"/>
    <w:rsid w:val="00D60CA9"/>
    <w:rsid w:val="00D63F92"/>
    <w:rsid w:val="00D727AE"/>
    <w:rsid w:val="00DB4312"/>
    <w:rsid w:val="00DD048A"/>
    <w:rsid w:val="00DD7F99"/>
    <w:rsid w:val="00E213B1"/>
    <w:rsid w:val="00E230FD"/>
    <w:rsid w:val="00E24EC1"/>
    <w:rsid w:val="00E316CC"/>
    <w:rsid w:val="00E330C1"/>
    <w:rsid w:val="00EE11D5"/>
    <w:rsid w:val="00EE28B7"/>
    <w:rsid w:val="00EE710D"/>
    <w:rsid w:val="00EF5C80"/>
    <w:rsid w:val="00F3193C"/>
    <w:rsid w:val="00F478AC"/>
    <w:rsid w:val="00F54136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16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E689-D279-4C8F-8CB6-0608B8D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7462</Words>
  <Characters>42537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Миняева Наталья Владимировна</cp:lastModifiedBy>
  <cp:revision>76</cp:revision>
  <cp:lastPrinted>2017-03-15T06:17:00Z</cp:lastPrinted>
  <dcterms:created xsi:type="dcterms:W3CDTF">2012-11-29T11:15:00Z</dcterms:created>
  <dcterms:modified xsi:type="dcterms:W3CDTF">2017-03-16T10:30:00Z</dcterms:modified>
</cp:coreProperties>
</file>