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39275E" w:rsidRPr="004D30D5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275E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4D30D5" w:rsidRPr="004D30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№31704748338 на право заключения договора об открытии </w:t>
      </w:r>
      <w:proofErr w:type="spellStart"/>
      <w:r w:rsidR="004D30D5" w:rsidRPr="004D30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невозобновляемой</w:t>
      </w:r>
      <w:proofErr w:type="spellEnd"/>
      <w:r w:rsidR="004D30D5" w:rsidRPr="004D30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кредитной линии с лимитом кредитования 1 400 000 000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Pr="008719A3" w:rsidRDefault="007B636B" w:rsidP="009A3463">
            <w:pPr>
              <w:jc w:val="both"/>
            </w:pPr>
            <w:r w:rsidRPr="008719A3">
              <w:t>1.</w:t>
            </w:r>
          </w:p>
        </w:tc>
        <w:tc>
          <w:tcPr>
            <w:tcW w:w="4667" w:type="dxa"/>
          </w:tcPr>
          <w:p w:rsidR="007B636B" w:rsidRPr="009A3463" w:rsidRDefault="004D30D5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- в соответствии с п. 21.1. закупочной документации по запросу предложений договор заключается на условиях, указанных в заявке участника, в том числе с учетом протокола разногласий либо формы договора, представленных участником в составе заявки,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настоящей документации. При заключении договора его цена не может превышать начальной цены, указанной в извещении о проведении запроса предложений.</w:t>
            </w:r>
          </w:p>
          <w:p w:rsidR="004D30D5" w:rsidRPr="009A3463" w:rsidRDefault="004D30D5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D5" w:rsidRPr="009A3463" w:rsidRDefault="004D30D5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- п. 10 раздела </w:t>
            </w:r>
            <w:r w:rsidRPr="009A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документации «Требования к содержанию и форме заявок на участие в запросе предложений» предусмотрено, что заявка на участие в запросе предложений должна содержать: «Проект договора, заключаемого в рамках предмета запроса предложений (Форма №4). </w:t>
            </w:r>
            <w:proofErr w:type="gramStart"/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Претендент  вправе</w:t>
            </w:r>
            <w:proofErr w:type="gramEnd"/>
            <w:r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свои желаемые условия, на которых будет заключен договор, не меняющие обязательных требований к оказываемым услугам, указанным в настоящей документации. Такие предложения должны быть оформлены протоколом разногласий к договору и содержаться в составе заявки участника»</w:t>
            </w:r>
          </w:p>
          <w:p w:rsidR="004D30D5" w:rsidRPr="009A3463" w:rsidRDefault="004D30D5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D5" w:rsidRPr="009A3463" w:rsidRDefault="004D30D5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Таким образом, условие</w:t>
            </w:r>
            <w:r w:rsidR="009A3463"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 пункта 21.1. закупочной документации отличается от условия п. 10 раздела </w:t>
            </w:r>
            <w:r w:rsidR="009A3463" w:rsidRPr="009A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A3463"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документации «Требования к содержанию </w:t>
            </w:r>
            <w:r w:rsidR="009A3463" w:rsidRPr="009A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форме заявок на участие в запросе предложений», а именно:</w:t>
            </w:r>
          </w:p>
          <w:p w:rsidR="009A3463" w:rsidRPr="009A3463" w:rsidRDefault="009A3463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63" w:rsidRPr="009A3463" w:rsidRDefault="009A3463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- исходя из формулировки п. 21.1. закупочной документации можно сделать вывод о том, что протокол разногласий может не прилагаться к заявке, если Участником представлен договор:</w:t>
            </w:r>
          </w:p>
          <w:p w:rsidR="009A3463" w:rsidRPr="009A3463" w:rsidRDefault="009A3463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-исходя из формулировки п. 10 раздела </w:t>
            </w:r>
            <w:r w:rsidRPr="009A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документации можно сделать вывод о том, что протокол разногласий должен составляться, если Участник закупки предлагает иные условия, отличные от тех, что указаны в закупочной документации.</w:t>
            </w:r>
          </w:p>
        </w:tc>
        <w:tc>
          <w:tcPr>
            <w:tcW w:w="5252" w:type="dxa"/>
          </w:tcPr>
          <w:p w:rsidR="009A3463" w:rsidRPr="009A3463" w:rsidRDefault="009A3463" w:rsidP="009A346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</w:t>
            </w:r>
            <w:r w:rsidR="00B05D34">
              <w:rPr>
                <w:rFonts w:ascii="Times New Roman" w:hAnsi="Times New Roman" w:cs="Times New Roman"/>
                <w:sz w:val="24"/>
                <w:szCs w:val="24"/>
              </w:rPr>
              <w:t>таве заявки на участие в Запрос</w:t>
            </w:r>
            <w:bookmarkStart w:id="0" w:name="_GoBack"/>
            <w:bookmarkEnd w:id="0"/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е предложений Претендент обязан предоставить проект договора, заключаемого в рамках предмета запроса (по Форме №4).</w:t>
            </w:r>
          </w:p>
          <w:p w:rsidR="009A3463" w:rsidRPr="009A3463" w:rsidRDefault="009A3463" w:rsidP="009A346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Претендент вправе предложить свои желаемые условия, на которых будет заключен договор, не меняющие обязательных требований к оказываемым услугам, указанным в документации о Запросе предложений. Такие предложения должны быть оформлены Претендентом протоколом разногласий к договору либо предложением новой формы договора, не меняющей обязательные требования к оказываемым услугам, установленные документацией, и содержаться в составе заявки.</w:t>
            </w:r>
          </w:p>
          <w:p w:rsidR="009A3463" w:rsidRPr="009A3463" w:rsidRDefault="009A3463" w:rsidP="009A346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hAnsi="Times New Roman" w:cs="Times New Roman"/>
                <w:sz w:val="24"/>
                <w:szCs w:val="24"/>
              </w:rPr>
              <w:t>В целях исключения двойного толкования условий участия в Запросе предложений, соответствующие уточнения будут внесен АО «ЛОЭСК» в документацию о Запросе предложений.</w:t>
            </w:r>
          </w:p>
          <w:p w:rsidR="003948A0" w:rsidRPr="009A3463" w:rsidRDefault="003948A0" w:rsidP="009A3463">
            <w:pPr>
              <w:tabs>
                <w:tab w:val="left" w:pos="284"/>
                <w:tab w:val="righ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05D34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7</cp:revision>
  <dcterms:created xsi:type="dcterms:W3CDTF">2016-12-02T10:05:00Z</dcterms:created>
  <dcterms:modified xsi:type="dcterms:W3CDTF">2017-02-07T08:09:00Z</dcterms:modified>
</cp:coreProperties>
</file>