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B456AF" w:rsidRPr="0039275E" w:rsidRDefault="007B636B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39275E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запросе предложений </w:t>
      </w:r>
      <w:r w:rsidR="00D765F6" w:rsidRPr="0039275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9275E" w:rsidRPr="0039275E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№31604407877 на выполнение работ по разработке и согласованию проектов нормативов предельно допустимых выбросов вредных (загрязняющих) веществ в атмосферный воздух (ПДВ) для производственных площадок АО «ЛОЭСК»</w:t>
      </w:r>
    </w:p>
    <w:p w:rsidR="0039275E" w:rsidRPr="0039275E" w:rsidRDefault="0039275E" w:rsidP="0039275E">
      <w:pPr>
        <w:spacing w:after="0" w:line="240" w:lineRule="auto"/>
        <w:ind w:right="15"/>
        <w:jc w:val="center"/>
        <w:textAlignment w:val="baseline"/>
        <w:rPr>
          <w:b/>
        </w:rPr>
      </w:pP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67"/>
        <w:gridCol w:w="5252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67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252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Pr="008719A3" w:rsidRDefault="007B636B" w:rsidP="004D376E">
            <w:r w:rsidRPr="008719A3">
              <w:t>1.</w:t>
            </w:r>
          </w:p>
        </w:tc>
        <w:tc>
          <w:tcPr>
            <w:tcW w:w="4667" w:type="dxa"/>
          </w:tcPr>
          <w:p w:rsidR="007B636B" w:rsidRPr="00A04C43" w:rsidRDefault="006928AA" w:rsidP="00D40943">
            <w:pPr>
              <w:spacing w:after="0" w:line="240" w:lineRule="auto"/>
              <w:ind w:right="15"/>
              <w:textAlignment w:val="baseline"/>
              <w:rPr>
                <w:sz w:val="18"/>
                <w:szCs w:val="18"/>
              </w:rPr>
            </w:pPr>
            <w:r>
              <w:rPr>
                <w:rFonts w:cs="Tahoma"/>
              </w:rPr>
              <w:t>Просим предоставить ориентировочное количество источников выброса по каждому участку, а также количество источников и веществ, подлежащих инструментальным замерам (эту информацию можно взять из таблиц параметров источников выбросов и плана-графика контроля из ранее разработанных ПДВ)</w:t>
            </w:r>
          </w:p>
        </w:tc>
        <w:tc>
          <w:tcPr>
            <w:tcW w:w="5252" w:type="dxa"/>
          </w:tcPr>
          <w:p w:rsidR="003948A0" w:rsidRDefault="006928AA" w:rsidP="003948A0">
            <w:pPr>
              <w:tabs>
                <w:tab w:val="left" w:pos="284"/>
                <w:tab w:val="right" w:pos="9354"/>
              </w:tabs>
              <w:jc w:val="both"/>
            </w:pPr>
            <w:r>
              <w:t>Планы-графиков нормативов ПДВ на источниках выброса прилагаются отдельным файлом</w:t>
            </w:r>
            <w:r w:rsidR="00723B37">
              <w:t>.</w:t>
            </w:r>
          </w:p>
          <w:p w:rsidR="00723B37" w:rsidRDefault="00723B37" w:rsidP="003948A0">
            <w:pPr>
              <w:tabs>
                <w:tab w:val="left" w:pos="284"/>
                <w:tab w:val="right" w:pos="9354"/>
              </w:tabs>
              <w:jc w:val="both"/>
            </w:pPr>
            <w:r>
              <w:t>Данные предоставляются для следующих участков:</w:t>
            </w:r>
          </w:p>
          <w:p w:rsidR="00723B37" w:rsidRDefault="00723B37" w:rsidP="00723B37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right" w:pos="9354"/>
              </w:tabs>
              <w:jc w:val="both"/>
            </w:pPr>
            <w:r>
              <w:t>188306, ЛО, г. Гатчина, ул. Чкалова, д. 62</w:t>
            </w:r>
          </w:p>
          <w:p w:rsidR="00723B37" w:rsidRDefault="00723B37" w:rsidP="00723B37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right" w:pos="9354"/>
              </w:tabs>
              <w:jc w:val="both"/>
            </w:pPr>
            <w:r>
              <w:t>188320, ЛО, Гатчинский район, г. коммунар, ул. Строителей, д. 10</w:t>
            </w:r>
          </w:p>
          <w:p w:rsidR="00723B37" w:rsidRDefault="00723B37" w:rsidP="00723B37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right" w:pos="9354"/>
              </w:tabs>
              <w:jc w:val="both"/>
            </w:pPr>
            <w:r>
              <w:t>187553, ЛО, г. Тихвин, 2-й микрорайон, Коммунальный квартал, д. 8</w:t>
            </w:r>
          </w:p>
          <w:p w:rsidR="00723B37" w:rsidRDefault="00723B37" w:rsidP="00723B37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right" w:pos="9354"/>
              </w:tabs>
              <w:jc w:val="both"/>
            </w:pPr>
            <w:r>
              <w:t>187113, ЛО, г. Кириши, пр. Победы, д. 23</w:t>
            </w:r>
          </w:p>
          <w:p w:rsidR="00723B37" w:rsidRDefault="00723B37" w:rsidP="00723B37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right" w:pos="9354"/>
              </w:tabs>
              <w:jc w:val="both"/>
            </w:pPr>
            <w:r>
              <w:t xml:space="preserve">188544, ЛО, г. Сосновый Бор, ул. Комсомольская, д. </w:t>
            </w:r>
            <w:proofErr w:type="gramStart"/>
            <w:r>
              <w:t>30</w:t>
            </w:r>
            <w:proofErr w:type="gramEnd"/>
            <w:r>
              <w:t xml:space="preserve"> а</w:t>
            </w:r>
          </w:p>
          <w:p w:rsidR="00723B37" w:rsidRDefault="00723B37" w:rsidP="00723B37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right" w:pos="9354"/>
              </w:tabs>
              <w:jc w:val="both"/>
            </w:pPr>
            <w:r>
              <w:t>187342, ЛО, г. Кировск, ул. Ладожская, д. 3</w:t>
            </w:r>
          </w:p>
          <w:p w:rsidR="00723B37" w:rsidRDefault="00723B37" w:rsidP="00723B37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right" w:pos="9354"/>
              </w:tabs>
              <w:jc w:val="both"/>
            </w:pPr>
            <w:r>
              <w:t>187330, ЛО, г. Отрадное, 7- я линия, д. 1а.</w:t>
            </w:r>
          </w:p>
          <w:p w:rsidR="00723B37" w:rsidRDefault="00723B37" w:rsidP="00723B37">
            <w:pPr>
              <w:pStyle w:val="a3"/>
              <w:tabs>
                <w:tab w:val="left" w:pos="284"/>
                <w:tab w:val="right" w:pos="9354"/>
              </w:tabs>
              <w:jc w:val="both"/>
            </w:pPr>
          </w:p>
          <w:p w:rsidR="00723B37" w:rsidRPr="003948A0" w:rsidRDefault="00723B37" w:rsidP="00723B37">
            <w:pPr>
              <w:pStyle w:val="a3"/>
              <w:tabs>
                <w:tab w:val="left" w:pos="284"/>
                <w:tab w:val="right" w:pos="9354"/>
              </w:tabs>
              <w:jc w:val="both"/>
            </w:pPr>
            <w:r>
              <w:t>План график по участку в д. Новосаратовка отсутствует, ориентировочное количество источников -4, инструментальным замерам не подлежит.</w:t>
            </w:r>
            <w:bookmarkStart w:id="0" w:name="_GoBack"/>
            <w:bookmarkEnd w:id="0"/>
          </w:p>
        </w:tc>
      </w:tr>
    </w:tbl>
    <w:p w:rsidR="007B636B" w:rsidRDefault="007B636B" w:rsidP="000A0889">
      <w:pPr>
        <w:ind w:left="-709" w:right="283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83643"/>
    <w:multiLevelType w:val="hybridMultilevel"/>
    <w:tmpl w:val="FB48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32C58"/>
    <w:rsid w:val="0014128B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3B37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21A58"/>
    <w:rsid w:val="00922DD5"/>
    <w:rsid w:val="00923AD4"/>
    <w:rsid w:val="00924096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6F9"/>
    <w:rsid w:val="00C9156A"/>
    <w:rsid w:val="00C94C3F"/>
    <w:rsid w:val="00CA4EB1"/>
    <w:rsid w:val="00CB650C"/>
    <w:rsid w:val="00CC6206"/>
    <w:rsid w:val="00CC63F4"/>
    <w:rsid w:val="00CC7BB9"/>
    <w:rsid w:val="00CD5642"/>
    <w:rsid w:val="00CD5B5F"/>
    <w:rsid w:val="00CE5490"/>
    <w:rsid w:val="00CE6AB8"/>
    <w:rsid w:val="00CF6BEE"/>
    <w:rsid w:val="00D01AFE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Азимова Ольга Закирджановна</cp:lastModifiedBy>
  <cp:revision>6</cp:revision>
  <dcterms:created xsi:type="dcterms:W3CDTF">2016-12-02T10:05:00Z</dcterms:created>
  <dcterms:modified xsi:type="dcterms:W3CDTF">2016-12-02T10:40:00Z</dcterms:modified>
</cp:coreProperties>
</file>