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0642B0" w:rsidP="000642B0">
      <w:pPr>
        <w:jc w:val="right"/>
        <w:outlineLvl w:val="0"/>
        <w:rPr>
          <w:b/>
        </w:rPr>
      </w:pPr>
      <w:r>
        <w:rPr>
          <w:b/>
        </w:rPr>
        <w:t>Форма №4.1</w:t>
      </w:r>
    </w:p>
    <w:p w:rsidR="000642B0" w:rsidRDefault="000642B0" w:rsidP="000642B0">
      <w:pPr>
        <w:jc w:val="right"/>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0642B0"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42B0"/>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43603-8B21-481A-A2C2-3891DB86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B59B-ABF4-4C9F-A95D-FE47A85C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47</Pages>
  <Words>18594</Words>
  <Characters>105992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35</cp:revision>
  <cp:lastPrinted>2016-01-19T12:05:00Z</cp:lastPrinted>
  <dcterms:created xsi:type="dcterms:W3CDTF">2014-10-15T11:54:00Z</dcterms:created>
  <dcterms:modified xsi:type="dcterms:W3CDTF">2016-08-25T13:09:00Z</dcterms:modified>
</cp:coreProperties>
</file>