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AD" w:rsidRPr="007A23AD" w:rsidRDefault="00B0402C" w:rsidP="007A23AD">
      <w:pPr>
        <w:jc w:val="right"/>
        <w:outlineLvl w:val="0"/>
        <w:rPr>
          <w:b/>
        </w:rPr>
      </w:pPr>
      <w:r>
        <w:rPr>
          <w:b/>
        </w:rPr>
        <w:t>Форма № 4</w:t>
      </w:r>
    </w:p>
    <w:p w:rsidR="00CC4D98" w:rsidRPr="00D7406A" w:rsidRDefault="00CC4D98" w:rsidP="00D7406A">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w:t>
      </w:r>
      <w:r w:rsidR="00526159">
        <w:rPr>
          <w:b/>
          <w:noProof/>
        </w:rPr>
        <w:t xml:space="preserve">строительства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10400">
        <w:t>_____</w:t>
      </w:r>
      <w:r>
        <w:t xml:space="preserve">, действующего на основании </w:t>
      </w:r>
      <w:r w:rsidR="00D10400">
        <w:t>______</w:t>
      </w:r>
      <w:r>
        <w:t>, с одной стороны, и Подрядчик</w:t>
      </w:r>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в лице ___________________________,</w:t>
      </w:r>
      <w:r>
        <w:t xml:space="preserve"> действующего на основании ______________, с другой стороны, вместе именуемые Стороны, на основании </w:t>
      </w:r>
      <w:r w:rsidR="007A23AD">
        <w:rPr>
          <w:b/>
        </w:rPr>
        <w:t>протокола о результатах закупочной процедуры № 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 xml:space="preserve">Объект </w:t>
      </w:r>
      <w:r w:rsidR="00526159">
        <w:rPr>
          <w:b/>
        </w:rPr>
        <w:t>строительства</w:t>
      </w:r>
      <w:r>
        <w:rPr>
          <w:b/>
        </w:rPr>
        <w:t xml:space="preserve">: </w:t>
      </w:r>
      <w:r w:rsidR="00AB07C5">
        <w:rPr>
          <w:b/>
        </w:rPr>
        <w:t>«</w:t>
      </w:r>
      <w:r>
        <w:rPr>
          <w:b/>
        </w:rPr>
        <w:t>________________________</w:t>
      </w:r>
      <w:r w:rsidR="00AB07C5">
        <w:rPr>
          <w:b/>
        </w:rPr>
        <w:t>___________»</w:t>
      </w:r>
      <w:r>
        <w:rPr>
          <w:b/>
        </w:rPr>
        <w:t>.</w:t>
      </w:r>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 xml:space="preserve">Объекту </w:t>
      </w:r>
      <w:r w:rsidR="00526159">
        <w:rPr>
          <w:b/>
        </w:rPr>
        <w:t>строительства</w:t>
      </w:r>
      <w:r w:rsidR="00526159">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D7406A">
      <w:pPr>
        <w:ind w:firstLine="708"/>
        <w:jc w:val="both"/>
      </w:pPr>
      <w:r w:rsidRPr="00E63116">
        <w:rPr>
          <w:i/>
        </w:rPr>
        <w:tab/>
      </w:r>
      <w:r w:rsidR="00CC4D98" w:rsidRPr="00E63116">
        <w:rPr>
          <w:i/>
        </w:rPr>
        <w:t>Этап 1</w:t>
      </w:r>
      <w:r w:rsidR="00CC4D98" w:rsidRPr="00D7406A">
        <w:t xml:space="preserve"> –</w:t>
      </w:r>
      <w:r w:rsidR="00CC4D98" w:rsidRPr="00CC4D98">
        <w:t xml:space="preserve"> </w:t>
      </w:r>
      <w:r w:rsidR="00726905">
        <w:t xml:space="preserve">выполнение изыскательских работ и </w:t>
      </w:r>
      <w:r w:rsidR="00726905" w:rsidRPr="003414FD">
        <w:t xml:space="preserve">обеспечение получения разрешений и согласований, необходимых для выполнения работ по Объекту, </w:t>
      </w:r>
      <w:r w:rsidR="00726905">
        <w:t>в соответствии с</w:t>
      </w:r>
      <w:r w:rsidR="00726905" w:rsidRPr="003414FD">
        <w:t xml:space="preserve"> Задани</w:t>
      </w:r>
      <w:r w:rsidR="00726905">
        <w:t>ем</w:t>
      </w:r>
      <w:r w:rsidR="00726905" w:rsidRPr="003414FD">
        <w:t xml:space="preserve"> на проведение</w:t>
      </w:r>
      <w:r w:rsidR="00726905">
        <w:t xml:space="preserve"> </w:t>
      </w:r>
      <w:r w:rsidR="00726905" w:rsidRPr="003414FD">
        <w:t>работ по получению разрешительной документации (Прилож</w:t>
      </w:r>
      <w:r w:rsidR="00726905">
        <w:t>ение № 1 к настоящему Договору);</w:t>
      </w:r>
    </w:p>
    <w:p w:rsidR="00CC4D98" w:rsidRPr="00F5203C" w:rsidRDefault="00CC4D98" w:rsidP="00D7406A">
      <w:pPr>
        <w:ind w:firstLine="708"/>
        <w:jc w:val="both"/>
      </w:pPr>
      <w:r w:rsidRPr="00D7406A">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D7406A">
        <w:rPr>
          <w:i/>
        </w:rPr>
        <w:t xml:space="preserve">Этап </w:t>
      </w:r>
      <w:r w:rsidR="00CC4D98" w:rsidRPr="00D7406A">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w:t>
      </w:r>
      <w:r w:rsidR="00CC4D98" w:rsidRPr="00CC4D98">
        <w:lastRenderedPageBreak/>
        <w:t>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t>1.</w:t>
      </w:r>
      <w:r w:rsidR="006A26CF">
        <w:t>4</w:t>
      </w:r>
      <w:r>
        <w:t xml:space="preserve">. В случае выявления в процессе выполнения работ необходимости выполнения дополнительного объема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7A23AD" w:rsidRPr="007A23AD">
        <w:rPr>
          <w:b/>
        </w:rPr>
        <w:t>протоколом о результатах закупочной процедуры</w:t>
      </w:r>
      <w:r w:rsidRPr="007A23AD">
        <w:rPr>
          <w:b/>
          <w:i/>
          <w:sz w:val="22"/>
          <w:szCs w:val="22"/>
        </w:rPr>
        <w:t xml:space="preserve"> </w:t>
      </w:r>
      <w:r w:rsidR="007A23AD">
        <w:rPr>
          <w:b/>
        </w:rPr>
        <w:t xml:space="preserve">№ _____ </w:t>
      </w:r>
      <w:r w:rsidR="009A6257" w:rsidRPr="003044A8">
        <w:rPr>
          <w:b/>
        </w:rPr>
        <w:t>от «____» ______ 20__г</w:t>
      </w:r>
      <w:r w:rsidR="009A6257">
        <w:rPr>
          <w:b/>
        </w:rPr>
        <w:t xml:space="preserve">. </w:t>
      </w:r>
      <w:r>
        <w:t xml:space="preserve">и составляет </w:t>
      </w:r>
      <w:r>
        <w:rPr>
          <w:b/>
        </w:rPr>
        <w:t>__________</w:t>
      </w:r>
      <w:r>
        <w:t xml:space="preserve"> </w:t>
      </w:r>
      <w:r>
        <w:rPr>
          <w:b/>
        </w:rPr>
        <w:t>(__________) руб. ____коп</w:t>
      </w:r>
      <w:r>
        <w:t xml:space="preserve">, в том числе НДС – 18% - </w:t>
      </w:r>
      <w:r>
        <w:rPr>
          <w:b/>
        </w:rPr>
        <w:t xml:space="preserve">__________ (___________) руб. ___ коп. </w:t>
      </w:r>
    </w:p>
    <w:p w:rsidR="000C2DA7" w:rsidRDefault="003044A8">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A5CF5">
        <w:t>представленн</w:t>
      </w:r>
      <w:r w:rsidR="00B91E53">
        <w:t>ых</w:t>
      </w:r>
      <w:r w:rsidR="00441DFC" w:rsidRPr="00CA5CF5">
        <w:t xml:space="preserve"> </w:t>
      </w:r>
      <w:r w:rsidR="000C2DA7" w:rsidRPr="00CA5CF5">
        <w:t xml:space="preserve">Подрядчиком и </w:t>
      </w:r>
      <w:r w:rsidR="00441DFC" w:rsidRPr="00CA5CF5">
        <w:t>согласованн</w:t>
      </w:r>
      <w:r w:rsidR="00B91E53">
        <w:t>ых</w:t>
      </w:r>
      <w:r w:rsidR="00441DFC" w:rsidRPr="00CA5CF5">
        <w:t xml:space="preserve"> </w:t>
      </w:r>
      <w:r w:rsidR="000C2DA7" w:rsidRPr="00CA5CF5">
        <w:t>Заказчиком</w:t>
      </w:r>
      <w:r w:rsidR="00C624AF">
        <w:t xml:space="preserve"> </w:t>
      </w:r>
      <w:r w:rsidR="001E426C" w:rsidRPr="001E426C">
        <w:t xml:space="preserve">протоколов согласования стоимости </w:t>
      </w:r>
      <w:r w:rsidR="000E0DD1" w:rsidRPr="000E749C">
        <w:rPr>
          <w:rFonts w:ascii="Times New Roman CYR" w:hAnsi="Times New Roman CYR" w:cs="Times New Roman CYR"/>
          <w:bCs/>
          <w:iCs/>
          <w:szCs w:val="22"/>
        </w:rPr>
        <w:t xml:space="preserve">работ по получению разрешительной документации </w:t>
      </w:r>
      <w:r w:rsidR="001E426C" w:rsidRPr="001E426C">
        <w:t>и смет</w:t>
      </w:r>
      <w:r w:rsidR="000E0DD1">
        <w:t xml:space="preserve">ы </w:t>
      </w:r>
      <w:r w:rsidR="000E0DD1" w:rsidRPr="000E749C">
        <w:t xml:space="preserve">о стоимости </w:t>
      </w:r>
      <w:r w:rsidR="000E0DD1" w:rsidRPr="001E426C">
        <w:t>выполненны</w:t>
      </w:r>
      <w:r w:rsidR="000E0DD1">
        <w:t>х</w:t>
      </w:r>
      <w:r w:rsidR="000E0DD1" w:rsidRPr="000E749C">
        <w:t xml:space="preserve"> изыскательских работ по Этапу </w:t>
      </w:r>
      <w:r w:rsidR="001E426C">
        <w:t>1,</w:t>
      </w:r>
      <w:r w:rsidR="000C2DA7" w:rsidRPr="00CA5CF5">
        <w:t xml:space="preserve">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279FF" w:rsidRPr="004279F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2.3. В случае получения отрицательного заключения о прохождении экспертизы Проектно</w:t>
      </w:r>
      <w:r w:rsidR="00DA59A3">
        <w:t>-сметно</w:t>
      </w:r>
      <w:r>
        <w:t xml:space="preserve">й документации </w:t>
      </w:r>
      <w:r w:rsidR="004279FF" w:rsidRPr="004279F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sidRPr="00092A2E">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5A3A11">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lastRenderedPageBreak/>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 xml:space="preserve">в сроки, установленные Графиком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93937">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E63116">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E63116">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6025C4" w:rsidRDefault="006025C4" w:rsidP="00D7406A">
      <w:pPr>
        <w:ind w:firstLine="709"/>
        <w:jc w:val="both"/>
        <w:rPr>
          <w:noProof/>
        </w:rPr>
      </w:pPr>
      <w:r w:rsidRPr="006025C4">
        <w:rPr>
          <w:noProof/>
        </w:rPr>
        <w:t xml:space="preserve">4.15. 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603D49" w:rsidRPr="00463D31" w:rsidRDefault="00603D49" w:rsidP="00603D49">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603D49" w:rsidRPr="00463D31" w:rsidRDefault="00603D49" w:rsidP="00603D49">
      <w:pPr>
        <w:ind w:firstLine="708"/>
        <w:jc w:val="both"/>
      </w:pPr>
      <w:r w:rsidRPr="00463D31">
        <w:rPr>
          <w:noProof/>
        </w:rPr>
        <w:lastRenderedPageBreak/>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t>ение № 3 к настоящему Договору)</w:t>
      </w:r>
      <w:r w:rsidRPr="00463D31">
        <w:t>.</w:t>
      </w:r>
    </w:p>
    <w:p w:rsidR="00603D49" w:rsidRPr="00463D31" w:rsidRDefault="00603D49" w:rsidP="00603D49">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в течение 1 (одного) календарного дня с даты подписания Договора.</w:t>
      </w:r>
    </w:p>
    <w:p w:rsidR="00603D49" w:rsidRPr="00463D31" w:rsidRDefault="00603D49" w:rsidP="00603D49">
      <w:pPr>
        <w:jc w:val="both"/>
        <w:rPr>
          <w:b/>
          <w:i/>
          <w:noProof/>
          <w:color w:val="C00000"/>
        </w:rPr>
      </w:pP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5A699C">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7A23AD">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D7406A">
        <w:t xml:space="preserve"> или лицо, им назначенное</w:t>
      </w:r>
      <w:r w:rsidRPr="00B82944">
        <w:t>.</w:t>
      </w:r>
    </w:p>
    <w:p w:rsidR="0077703E" w:rsidRPr="0077703E" w:rsidRDefault="0077703E" w:rsidP="00D7406A">
      <w:pPr>
        <w:spacing w:before="120"/>
        <w:ind w:firstLine="709"/>
        <w:jc w:val="both"/>
      </w:pPr>
      <w:r w:rsidRPr="0077703E">
        <w:rPr>
          <w:noProof/>
        </w:rPr>
        <w:t>6.3.</w:t>
      </w:r>
      <w:r w:rsidRPr="0077703E">
        <w:t xml:space="preserve"> Требования к результатам инженерных изысканий и перечень документации, подлежащи</w:t>
      </w:r>
      <w:r w:rsidR="005A3A11">
        <w:t>х</w:t>
      </w:r>
      <w:r w:rsidRPr="0077703E">
        <w:t xml:space="preserve"> оформлению и сдаче Подрядчиком Заказчику по окончанию выполнения работ по Этапу 1, определяются Заданием на проведение работ по получению разрешительной документации.</w:t>
      </w:r>
    </w:p>
    <w:p w:rsidR="0077703E" w:rsidRPr="0077703E" w:rsidRDefault="0077703E" w:rsidP="0077703E">
      <w:pPr>
        <w:ind w:firstLine="708"/>
        <w:jc w:val="both"/>
        <w:rPr>
          <w:rFonts w:ascii="Times New Roman CYR" w:hAnsi="Times New Roman CYR" w:cs="Times New Roman CYR"/>
          <w:bCs/>
          <w:iCs/>
          <w:szCs w:val="22"/>
        </w:rPr>
      </w:pPr>
      <w:r w:rsidRPr="002711B4">
        <w:t xml:space="preserve">6.3.1. </w:t>
      </w:r>
      <w:r w:rsidRPr="002711B4">
        <w:rPr>
          <w:rFonts w:ascii="Times New Roman CYR" w:hAnsi="Times New Roman CYR" w:cs="Times New Roman CYR"/>
          <w:bCs/>
          <w:iCs/>
          <w:szCs w:val="22"/>
        </w:rPr>
        <w:t>Подрядчик в процессе выполнения работ по Этапу 1 по мере получения разрешительной</w:t>
      </w:r>
      <w:r w:rsidRPr="0077703E">
        <w:rPr>
          <w:rFonts w:ascii="Times New Roman CYR" w:hAnsi="Times New Roman CYR" w:cs="Times New Roman CYR"/>
          <w:bCs/>
          <w:iCs/>
          <w:szCs w:val="22"/>
        </w:rPr>
        <w:t xml:space="preserve"> документации и результатов инженерных изысканий, предусмотренных п. 7 Приложения № 1 к настоящему Договору, представляет Заказчику на рассмотрение и согласование разрешительную документацию с протоколами согласования стоимости работ по её получению, фиксирующими объем фактически переданной Подрядчиком документации и затраты на её получение, а также результаты инженерных изысканий</w:t>
      </w:r>
      <w:r w:rsidRPr="0077703E">
        <w:t xml:space="preserve"> со сметой о стоимости фактически выполненных Подрядчиком изыскательских работ по Этапу 1, фиксирующей объем и стоимость работ</w:t>
      </w:r>
      <w:r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6.3.2. 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w:t>
      </w:r>
      <w:r w:rsidRPr="0077703E">
        <w:rPr>
          <w:rFonts w:ascii="Times New Roman CYR" w:hAnsi="Times New Roman CYR" w:cs="Times New Roman CYR"/>
          <w:bCs/>
          <w:iCs/>
          <w:szCs w:val="22"/>
        </w:rPr>
        <w:t>установлении стоимости работ по Этапу 1</w:t>
      </w:r>
      <w:r w:rsidRPr="0077703E">
        <w:t xml:space="preserve"> или мотивированный отказ с указанием перечня недостатков и/или необходимых доработок и сроков их устранения. </w:t>
      </w:r>
      <w:r w:rsidR="00C11643">
        <w:t xml:space="preserve"> </w:t>
      </w:r>
      <w:r w:rsidR="00C11643" w:rsidRPr="0077703E">
        <w:rPr>
          <w:rFonts w:ascii="Times New Roman CYR" w:hAnsi="Times New Roman CYR" w:cs="Times New Roman CYR"/>
          <w:bCs/>
          <w:iCs/>
          <w:szCs w:val="22"/>
        </w:rPr>
        <w:t>Подрядчик обязан устранить указанные недостатки в установленны</w:t>
      </w:r>
      <w:r w:rsidR="00C11643">
        <w:rPr>
          <w:rFonts w:ascii="Times New Roman CYR" w:hAnsi="Times New Roman CYR" w:cs="Times New Roman CYR"/>
          <w:bCs/>
          <w:iCs/>
          <w:szCs w:val="22"/>
        </w:rPr>
        <w:t>е</w:t>
      </w:r>
      <w:r w:rsidR="00C11643"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 xml:space="preserve">и, </w:t>
      </w:r>
      <w:r w:rsidR="00C11643"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C11643"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00C11643" w:rsidRPr="0077703E">
        <w:rPr>
          <w:rFonts w:ascii="Times New Roman CYR" w:hAnsi="Times New Roman CYR" w:cs="Times New Roman CYR"/>
          <w:bCs/>
          <w:iCs/>
          <w:szCs w:val="22"/>
        </w:rPr>
        <w:t>.</w:t>
      </w:r>
    </w:p>
    <w:p w:rsidR="0077703E" w:rsidRPr="0077703E" w:rsidRDefault="0077703E" w:rsidP="0077703E">
      <w:pPr>
        <w:ind w:firstLine="708"/>
        <w:jc w:val="both"/>
      </w:pPr>
      <w:r w:rsidRPr="0077703E">
        <w:t xml:space="preserve">6.3.3. 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протоколов </w:t>
      </w:r>
      <w:r w:rsidRPr="0077703E">
        <w:rPr>
          <w:rFonts w:ascii="Times New Roman CYR" w:hAnsi="Times New Roman CYR" w:cs="Times New Roman CYR"/>
          <w:bCs/>
          <w:iCs/>
          <w:szCs w:val="22"/>
        </w:rPr>
        <w:t xml:space="preserve">согласования стоимости работ, </w:t>
      </w:r>
      <w:r w:rsidRPr="0077703E">
        <w:t xml:space="preserve">результатов инженерных изысканий, сметы о стоимости изыскательских работ по Этапу 1 своими силами и за свой счет </w:t>
      </w:r>
      <w:r w:rsidR="00CA49AA">
        <w:t>в установленные Заказчиком срок</w:t>
      </w:r>
      <w:r w:rsidRPr="0077703E">
        <w:t>, в любом случае не превышающи</w:t>
      </w:r>
      <w:r w:rsidR="00CA49AA">
        <w:t>й</w:t>
      </w:r>
      <w:r w:rsidRPr="0077703E">
        <w:t xml:space="preserve"> 15 (пятнадцати) календарных дней с момента 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0E749C">
        <w:rPr>
          <w:rFonts w:ascii="Times New Roman CYR" w:hAnsi="Times New Roman CYR" w:cs="Times New Roman CYR"/>
          <w:bCs/>
          <w:iCs/>
          <w:szCs w:val="22"/>
        </w:rPr>
        <w:t xml:space="preserve">6.3.4. </w:t>
      </w:r>
      <w:r w:rsidRPr="0077703E">
        <w:rPr>
          <w:rFonts w:ascii="Times New Roman CYR" w:hAnsi="Times New Roman CYR" w:cs="Times New Roman CYR"/>
          <w:bCs/>
          <w:iCs/>
          <w:szCs w:val="22"/>
        </w:rPr>
        <w:t>Подрядчик обязан не позднее 5 (пятого) числа календарного месяца, следующего за месяцем получения Подрядчиком дополнительного соглашения об установлении стоимости работ по Этапу 1,  представить в адрес Заказчика подписанные со своей стороны дополнительные соглашения, два экземпляра акта сдачи-приемки выполненных работ по Этапу 1, счет-фактуру.</w:t>
      </w:r>
    </w:p>
    <w:p w:rsidR="0077703E" w:rsidRPr="0077703E" w:rsidRDefault="0077703E" w:rsidP="0077703E">
      <w:pPr>
        <w:widowControl w:val="0"/>
        <w:autoSpaceDE w:val="0"/>
        <w:autoSpaceDN w:val="0"/>
        <w:adjustRightInd w:val="0"/>
        <w:ind w:firstLine="708"/>
        <w:jc w:val="both"/>
        <w:rPr>
          <w:rFonts w:ascii="Times New Roman CYR" w:hAnsi="Times New Roman CYR" w:cs="Times New Roman CYR"/>
          <w:bCs/>
          <w:iCs/>
          <w:szCs w:val="22"/>
        </w:rPr>
      </w:pPr>
      <w:r w:rsidRPr="0077703E">
        <w:rPr>
          <w:rFonts w:ascii="Times New Roman CYR" w:hAnsi="Times New Roman CYR" w:cs="Times New Roman CYR"/>
          <w:bCs/>
          <w:iCs/>
          <w:noProof/>
          <w:szCs w:val="22"/>
        </w:rPr>
        <w:t>6.3.</w:t>
      </w:r>
      <w:r w:rsidR="007A23AD">
        <w:rPr>
          <w:rFonts w:ascii="Times New Roman CYR" w:hAnsi="Times New Roman CYR" w:cs="Times New Roman CYR"/>
          <w:bCs/>
          <w:iCs/>
          <w:noProof/>
          <w:szCs w:val="22"/>
        </w:rPr>
        <w:t>5</w:t>
      </w:r>
      <w:r w:rsidRPr="0077703E">
        <w:rPr>
          <w:rFonts w:ascii="Times New Roman CYR" w:hAnsi="Times New Roman CYR" w:cs="Times New Roman CYR"/>
          <w:bCs/>
          <w:iCs/>
          <w:noProof/>
          <w:szCs w:val="22"/>
        </w:rPr>
        <w:t xml:space="preserve">. </w:t>
      </w:r>
      <w:r w:rsidRPr="0077703E">
        <w:rPr>
          <w:rFonts w:ascii="Times New Roman CYR" w:hAnsi="Times New Roman CYR" w:cs="Times New Roman CYR"/>
          <w:bCs/>
          <w:iCs/>
          <w:szCs w:val="22"/>
        </w:rPr>
        <w:t>Заказчик в течение 5 (пяти) рабочих дней со дня получения документов, указанных в  п. 6.3.</w:t>
      </w:r>
      <w:r w:rsidR="007A23AD">
        <w:rPr>
          <w:rFonts w:ascii="Times New Roman CYR" w:hAnsi="Times New Roman CYR" w:cs="Times New Roman CYR"/>
          <w:bCs/>
          <w:iCs/>
          <w:szCs w:val="22"/>
        </w:rPr>
        <w:t>4</w:t>
      </w:r>
      <w:r w:rsidRPr="0077703E">
        <w:rPr>
          <w:rFonts w:ascii="Times New Roman CYR" w:hAnsi="Times New Roman CYR" w:cs="Times New Roman CYR"/>
          <w:bCs/>
          <w:iCs/>
          <w:szCs w:val="22"/>
        </w:rPr>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w:t>
      </w:r>
      <w:r w:rsidRPr="0077703E">
        <w:t>недостатков и/или необходимых доработок</w:t>
      </w:r>
      <w:r w:rsidRPr="0077703E">
        <w:rPr>
          <w:rFonts w:ascii="Times New Roman CYR" w:hAnsi="Times New Roman CYR" w:cs="Times New Roman CYR"/>
          <w:bCs/>
          <w:iCs/>
          <w:szCs w:val="22"/>
        </w:rPr>
        <w:t xml:space="preserve"> и срок</w:t>
      </w:r>
      <w:r w:rsidR="00C11643">
        <w:rPr>
          <w:rFonts w:ascii="Times New Roman CYR" w:hAnsi="Times New Roman CYR" w:cs="Times New Roman CYR"/>
          <w:bCs/>
          <w:iCs/>
          <w:szCs w:val="22"/>
        </w:rPr>
        <w:t>ов</w:t>
      </w:r>
      <w:r w:rsidRPr="0077703E">
        <w:rPr>
          <w:rFonts w:ascii="Times New Roman CYR" w:hAnsi="Times New Roman CYR" w:cs="Times New Roman CYR"/>
          <w:bCs/>
          <w:iCs/>
          <w:szCs w:val="22"/>
        </w:rPr>
        <w:t xml:space="preserve"> их устранения. Подрядчик обязан устранить указанные недостатки в установленны</w:t>
      </w:r>
      <w:r w:rsidR="00C11643">
        <w:rPr>
          <w:rFonts w:ascii="Times New Roman CYR" w:hAnsi="Times New Roman CYR" w:cs="Times New Roman CYR"/>
          <w:bCs/>
          <w:iCs/>
          <w:szCs w:val="22"/>
        </w:rPr>
        <w:t>е</w:t>
      </w:r>
      <w:r w:rsidRPr="0077703E">
        <w:rPr>
          <w:rFonts w:ascii="Times New Roman CYR" w:hAnsi="Times New Roman CYR" w:cs="Times New Roman CYR"/>
          <w:bCs/>
          <w:iCs/>
          <w:szCs w:val="22"/>
        </w:rPr>
        <w:t xml:space="preserve"> Заказчиком срок</w:t>
      </w:r>
      <w:r w:rsidR="00C11643">
        <w:rPr>
          <w:rFonts w:ascii="Times New Roman CYR" w:hAnsi="Times New Roman CYR" w:cs="Times New Roman CYR"/>
          <w:bCs/>
          <w:iCs/>
          <w:szCs w:val="22"/>
        </w:rPr>
        <w:t>и</w:t>
      </w:r>
      <w:r w:rsidR="00B8763A">
        <w:rPr>
          <w:rFonts w:ascii="Times New Roman CYR" w:hAnsi="Times New Roman CYR" w:cs="Times New Roman CYR"/>
          <w:bCs/>
          <w:iCs/>
          <w:szCs w:val="22"/>
        </w:rPr>
        <w:t xml:space="preserve">, </w:t>
      </w:r>
      <w:r w:rsidR="00B8763A" w:rsidRPr="00B8763A">
        <w:rPr>
          <w:rFonts w:ascii="Times New Roman CYR" w:hAnsi="Times New Roman CYR" w:cs="Times New Roman CYR"/>
          <w:bCs/>
          <w:iCs/>
          <w:szCs w:val="22"/>
        </w:rPr>
        <w:t>но в любом случае на превышающи</w:t>
      </w:r>
      <w:r w:rsidR="00C11643">
        <w:rPr>
          <w:rFonts w:ascii="Times New Roman CYR" w:hAnsi="Times New Roman CYR" w:cs="Times New Roman CYR"/>
          <w:bCs/>
          <w:iCs/>
          <w:szCs w:val="22"/>
        </w:rPr>
        <w:t>е</w:t>
      </w:r>
      <w:r w:rsidR="00B8763A" w:rsidRPr="00B8763A">
        <w:rPr>
          <w:rFonts w:ascii="Times New Roman CYR" w:hAnsi="Times New Roman CYR" w:cs="Times New Roman CYR"/>
          <w:bCs/>
          <w:iCs/>
          <w:szCs w:val="22"/>
        </w:rPr>
        <w:t xml:space="preserve"> 14 (четырнадцати) календарных дней с момента получения мотивированного отказа</w:t>
      </w:r>
      <w:r w:rsidRPr="0077703E">
        <w:rPr>
          <w:rFonts w:ascii="Times New Roman CYR" w:hAnsi="Times New Roman CYR" w:cs="Times New Roman CYR"/>
          <w:bCs/>
          <w:iCs/>
          <w:szCs w:val="22"/>
        </w:rPr>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0E749C"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0E749C">
        <w:t xml:space="preserve"> по Этапу 2</w:t>
      </w:r>
      <w:r w:rsidRPr="004C27AC">
        <w:t xml:space="preserve">, определяются Техническим заданием. </w:t>
      </w:r>
    </w:p>
    <w:p w:rsidR="004C27AC" w:rsidRPr="004C27AC" w:rsidRDefault="00D81DF4" w:rsidP="004C27AC">
      <w:pPr>
        <w:ind w:firstLine="708"/>
        <w:jc w:val="both"/>
      </w:pPr>
      <w:r>
        <w:lastRenderedPageBreak/>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0E749C">
        <w:t xml:space="preserve">Проектно-сметной </w:t>
      </w:r>
      <w:r w:rsidR="004C27AC" w:rsidRPr="004C27AC">
        <w:t xml:space="preserve">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F4601C">
        <w:t>,</w:t>
      </w:r>
      <w:r w:rsidR="004C27AC" w:rsidRPr="004C27AC">
        <w:t xml:space="preserve"> </w:t>
      </w:r>
      <w:r w:rsidR="00F4601C">
        <w:t>а также</w:t>
      </w:r>
      <w:r w:rsidR="00F4601C" w:rsidRPr="00C8324D">
        <w:t xml:space="preserve"> результатов инженерных изысканий</w:t>
      </w:r>
      <w:r w:rsidR="00F4601C">
        <w:t xml:space="preserve">, согласованных Заказчиком в порядке, установленном п. 6.3.1 – 6.3.3 настоящего Договора, </w:t>
      </w:r>
      <w:r w:rsidR="004C27AC" w:rsidRPr="004C27AC">
        <w:t xml:space="preserve">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
    <w:p w:rsidR="004C27AC" w:rsidRPr="004C27AC" w:rsidRDefault="003E7C0D" w:rsidP="004C27AC">
      <w:pPr>
        <w:ind w:firstLine="709"/>
        <w:jc w:val="both"/>
      </w:pPr>
      <w:r>
        <w:t>6.</w:t>
      </w:r>
      <w:r w:rsidR="009E0768">
        <w:t>4</w:t>
      </w:r>
      <w:r>
        <w:t>.</w:t>
      </w:r>
      <w:r w:rsidR="00D42EA6">
        <w:t>4</w:t>
      </w:r>
      <w:r>
        <w:t xml:space="preserve">. </w:t>
      </w:r>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892FC2">
        <w:t>(</w:t>
      </w:r>
      <w:r w:rsidR="00D81DF4">
        <w:t xml:space="preserve">за исключением двух экземпляров Подрядчика для производства строительно-монтажных работ по Этапу </w:t>
      </w:r>
      <w:r w:rsidR="009E0768">
        <w:t>3</w:t>
      </w:r>
      <w:r w:rsidR="00892FC2">
        <w:t>)</w:t>
      </w:r>
      <w:r w:rsidR="004C27AC" w:rsidRPr="004C27AC">
        <w:t xml:space="preserve"> и смету об окончательной стоимости</w:t>
      </w:r>
      <w:r w:rsidR="00D81DF4">
        <w:t xml:space="preserve"> </w:t>
      </w:r>
      <w:r w:rsidR="00892FC2">
        <w:t xml:space="preserve">выполненных Подрядчиком </w:t>
      </w:r>
      <w:r w:rsidR="00D81DF4">
        <w:t>проектных</w:t>
      </w:r>
      <w:r w:rsidR="004C27AC" w:rsidRPr="004C27AC">
        <w:t xml:space="preserve"> работ</w:t>
      </w:r>
      <w:r w:rsidR="00892FC2">
        <w:t xml:space="preserve"> по Этапу 2</w:t>
      </w:r>
      <w:r w:rsidR="004C27AC" w:rsidRPr="004C27AC">
        <w:t xml:space="preserve">, фиксирующую объем </w:t>
      </w:r>
      <w:r w:rsidR="00892FC2">
        <w:t xml:space="preserve">и </w:t>
      </w:r>
      <w:r w:rsidR="004C27AC" w:rsidRPr="004C27AC">
        <w:t xml:space="preserve"> стоимость.</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892FC2">
        <w:t xml:space="preserve">, </w:t>
      </w:r>
      <w:r w:rsidR="004D6EBB">
        <w:t xml:space="preserve">но </w:t>
      </w:r>
      <w:r w:rsidR="00892FC2">
        <w:t>в любом случае не превышающие 14 (четырнадцати) календарных дней с момента получения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892FC2">
        <w:t xml:space="preserve"> по Этапу 2</w:t>
      </w:r>
      <w:r w:rsidR="004C27AC" w:rsidRPr="004C27AC">
        <w:t>, счет-фактуру.</w:t>
      </w:r>
    </w:p>
    <w:p w:rsidR="004C27AC" w:rsidRPr="004C27AC" w:rsidRDefault="004C27AC" w:rsidP="004C27AC">
      <w:pPr>
        <w:jc w:val="both"/>
      </w:pPr>
      <w:r w:rsidRPr="004C27AC">
        <w:rPr>
          <w:noProof/>
        </w:rPr>
        <w:tab/>
      </w:r>
      <w:r w:rsidR="00010BDC">
        <w:rPr>
          <w:noProof/>
        </w:rPr>
        <w:t>6.</w:t>
      </w:r>
      <w:r w:rsidR="009E0768">
        <w:rPr>
          <w:noProof/>
        </w:rPr>
        <w:t>4</w:t>
      </w:r>
      <w:r w:rsidR="00010BDC">
        <w:rPr>
          <w:noProof/>
        </w:rPr>
        <w:t>.</w:t>
      </w:r>
      <w:r w:rsidR="007A23AD">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7A23AD">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B8763A" w:rsidRPr="004C27AC">
        <w:t>установленны</w:t>
      </w:r>
      <w:r w:rsidR="00B8763A">
        <w:t>е</w:t>
      </w:r>
      <w:r w:rsidR="00B8763A" w:rsidRPr="004C27AC">
        <w:t xml:space="preserve"> </w:t>
      </w:r>
      <w:r w:rsidRPr="004C27AC">
        <w:t>Заказчиком срок</w:t>
      </w:r>
      <w:r w:rsidR="00B8763A">
        <w:t>и,</w:t>
      </w:r>
      <w:r w:rsidR="00B8763A" w:rsidRPr="00B8763A">
        <w:t xml:space="preserve"> </w:t>
      </w:r>
      <w:r w:rsidR="00B8763A">
        <w:t>но в любом случае на превышающи</w:t>
      </w:r>
      <w:r w:rsidR="00892FC2">
        <w:t>е</w:t>
      </w:r>
      <w:r w:rsidR="00B8763A">
        <w:t xml:space="preserve">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8432A6">
        <w:t>6.</w:t>
      </w:r>
      <w:r w:rsidR="00571CF6">
        <w:t>5</w:t>
      </w:r>
      <w:r w:rsidRPr="008432A6">
        <w:t xml:space="preserve">. </w:t>
      </w:r>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строительно-монтажных работ</w:t>
      </w:r>
      <w:r w:rsidR="00393064">
        <w:t>ах</w:t>
      </w:r>
      <w:r w:rsidR="003D1912">
        <w:t xml:space="preserve">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
    <w:p w:rsidR="0082716E" w:rsidRDefault="0082716E" w:rsidP="0082716E">
      <w:pPr>
        <w:ind w:firstLine="708"/>
        <w:jc w:val="both"/>
      </w:pPr>
      <w:r>
        <w:t>6.</w:t>
      </w:r>
      <w:r w:rsidR="00A97185">
        <w:t>5</w:t>
      </w:r>
      <w:r>
        <w:t>.1. 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82716E" w:rsidRDefault="0082716E" w:rsidP="0082716E">
      <w:pPr>
        <w:ind w:firstLine="708"/>
        <w:jc w:val="both"/>
      </w:pPr>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4D6EBB">
        <w:t xml:space="preserve">установленные </w:t>
      </w:r>
      <w:r>
        <w:t>Заказчиком срок</w:t>
      </w:r>
      <w:r w:rsidR="004D6EBB">
        <w:t>и</w:t>
      </w:r>
      <w:r>
        <w:t xml:space="preserve">, но в любом случае на </w:t>
      </w:r>
      <w:r w:rsidR="004D6EBB">
        <w:t xml:space="preserve">превышающие </w:t>
      </w:r>
      <w:r>
        <w:t xml:space="preserve">14 (четырнадцати) календарных дней с момента получения мотивированного отказа. До устранения </w:t>
      </w:r>
      <w:r>
        <w:lastRenderedPageBreak/>
        <w:t>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неустранения Подрядчиком недостатков </w:t>
      </w:r>
      <w:r w:rsidR="003D1912">
        <w:t xml:space="preserve">строительно-монтажных </w:t>
      </w:r>
      <w:r>
        <w:t xml:space="preserve">работ в </w:t>
      </w:r>
      <w:r w:rsidR="004D6EBB">
        <w:t xml:space="preserve">установленные </w:t>
      </w:r>
      <w:r>
        <w:t>Заказчиком срок</w:t>
      </w:r>
      <w:r w:rsidR="004D6EBB">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4D6EBB" w:rsidRPr="008432A6">
        <w:t>акт</w:t>
      </w:r>
      <w:r w:rsidR="004D6EBB">
        <w:t>а</w:t>
      </w:r>
      <w:r w:rsidR="004D6EBB" w:rsidRPr="008432A6">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82716E" w:rsidRDefault="0082716E" w:rsidP="0082716E">
      <w:pPr>
        <w:ind w:firstLine="708"/>
        <w:jc w:val="both"/>
      </w:pPr>
      <w:r>
        <w:t>6.</w:t>
      </w:r>
      <w:r w:rsidR="00A97185">
        <w:t>5</w:t>
      </w:r>
      <w:r>
        <w:t>.</w:t>
      </w:r>
      <w:r w:rsidR="007A23AD">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7A23AD">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B8763A">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w:t>
      </w:r>
      <w:r w:rsidR="004D6EBB">
        <w:t>строительством</w:t>
      </w:r>
      <w:r w:rsidR="004D6EBB" w:rsidRPr="007541B8">
        <w:t xml:space="preserve"> </w:t>
      </w:r>
      <w:r w:rsidRPr="007541B8">
        <w:t xml:space="preserve">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 xml:space="preserve">Подрядчик для организации окончательной сдачи-приемки завершенного </w:t>
      </w:r>
      <w:r w:rsidR="00F27306">
        <w:t xml:space="preserve">строительством </w:t>
      </w:r>
      <w:r>
        <w:t>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7F17E6">
        <w:t xml:space="preserve"> по Договору</w:t>
      </w:r>
      <w:r>
        <w:t>, вернуть в адрес Заказчика подписанные со своей стороны:</w:t>
      </w:r>
    </w:p>
    <w:p w:rsidR="0082716E" w:rsidRDefault="0082716E" w:rsidP="0082716E">
      <w:pPr>
        <w:ind w:firstLine="708"/>
        <w:jc w:val="both"/>
      </w:pPr>
      <w:r>
        <w:lastRenderedPageBreak/>
        <w:t>- дополнительные соглашения об окончательной стоимости работ</w:t>
      </w:r>
      <w:r w:rsidR="007F17E6">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7A23AD">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xml:space="preserve">- получение Заказчиком уведомления от Подрядчика о необходимости создания рабочей комиссии законченного </w:t>
      </w:r>
      <w:r w:rsidR="00393064">
        <w:t>строительством</w:t>
      </w:r>
      <w:r w:rsidR="00393064" w:rsidRPr="00F5203C">
        <w:t xml:space="preserve"> </w:t>
      </w:r>
      <w:r w:rsidRPr="00F5203C">
        <w:t>Объекта;</w:t>
      </w:r>
    </w:p>
    <w:p w:rsidR="00092A2E" w:rsidRDefault="00092A2E" w:rsidP="00092A2E">
      <w:pPr>
        <w:ind w:firstLine="708"/>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7 Приложения № 1 к настоящему Договору;</w:t>
      </w:r>
    </w:p>
    <w:p w:rsidR="0082716E" w:rsidRDefault="0082716E" w:rsidP="0082716E">
      <w:pPr>
        <w:ind w:firstLine="708"/>
        <w:jc w:val="both"/>
      </w:pPr>
      <w:r>
        <w:t xml:space="preserve">- наличие подписанных Подрядчиком и завизированных представителем Заказчика, осуществляющим технический надзор за </w:t>
      </w:r>
      <w:r w:rsidR="007F17E6">
        <w:t xml:space="preserve">строительством </w:t>
      </w:r>
      <w:r>
        <w:t>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393064">
        <w:t>-сметно</w:t>
      </w:r>
      <w:r>
        <w:t>й документации;</w:t>
      </w:r>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7A23AD">
        <w:t>4</w:t>
      </w:r>
      <w:r>
        <w:t>. Заказчик в течение 15 (пятнадцати) рабочих дней со дня получения документов, указанных в п. 6.</w:t>
      </w:r>
      <w:r w:rsidR="00CE08CA">
        <w:t>7</w:t>
      </w:r>
      <w:r>
        <w:t>.</w:t>
      </w:r>
      <w:r w:rsidR="007A23AD">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r>
        <w:t xml:space="preserve">Подрядчик обязан устранить недостатки, указанные в мотивированном отказе, своими силами и за свой счет в </w:t>
      </w:r>
      <w:r w:rsidR="00B8763A">
        <w:t xml:space="preserve">установленные </w:t>
      </w:r>
      <w:r>
        <w:t>Заказчиком срок</w:t>
      </w:r>
      <w:r w:rsidR="00B8763A">
        <w:t>и</w:t>
      </w:r>
      <w:r>
        <w:t xml:space="preserve">, но в любом случае на </w:t>
      </w:r>
      <w:r w:rsidR="00B8763A">
        <w:t xml:space="preserve">превышающие </w:t>
      </w:r>
      <w:r>
        <w:t xml:space="preserve">14 (четырнадцати) календарных дней с момента получения мотивированного отказа. </w:t>
      </w:r>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7A23AD">
        <w:t>6</w:t>
      </w:r>
      <w:r w:rsidR="00B44DD6">
        <w:t>, 6.</w:t>
      </w:r>
      <w:r w:rsidR="004602C5">
        <w:t>5</w:t>
      </w:r>
      <w:r w:rsidR="00B44DD6">
        <w:t xml:space="preserve">, </w:t>
      </w:r>
      <w:r>
        <w:t>6.</w:t>
      </w:r>
      <w:r w:rsidR="004602C5">
        <w:t>5</w:t>
      </w:r>
      <w:r>
        <w:t>.</w:t>
      </w:r>
      <w:r w:rsidR="007A23AD">
        <w:t>3</w:t>
      </w:r>
      <w:r>
        <w:t>, 6.</w:t>
      </w:r>
      <w:r w:rsidR="004602C5">
        <w:t>7</w:t>
      </w:r>
      <w:r w:rsidR="0077680B">
        <w:t>, 6.</w:t>
      </w:r>
      <w:r w:rsidR="004602C5">
        <w:t>7</w:t>
      </w:r>
      <w:r w:rsidR="0077680B">
        <w:t>.</w:t>
      </w:r>
      <w:r w:rsidR="007A23AD">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386E7B" w:rsidRPr="00900AC4" w:rsidRDefault="00386E7B" w:rsidP="00386E7B">
      <w:pPr>
        <w:spacing w:before="120"/>
        <w:jc w:val="center"/>
        <w:outlineLvl w:val="0"/>
        <w:rPr>
          <w:b/>
        </w:rPr>
      </w:pPr>
      <w:r w:rsidRPr="00900AC4">
        <w:rPr>
          <w:b/>
          <w:noProof/>
        </w:rPr>
        <w:t>7.</w:t>
      </w:r>
      <w:r w:rsidRPr="00900AC4">
        <w:rPr>
          <w:b/>
        </w:rPr>
        <w:t xml:space="preserve"> ПОРЯДОК РАСЧЕТОВ</w:t>
      </w:r>
    </w:p>
    <w:p w:rsidR="00386E7B" w:rsidRPr="00900AC4" w:rsidRDefault="00386E7B" w:rsidP="00386E7B">
      <w:pPr>
        <w:ind w:firstLine="708"/>
        <w:jc w:val="both"/>
        <w:rPr>
          <w:b/>
          <w:i/>
          <w:noProof/>
          <w:color w:val="C00000"/>
        </w:rPr>
      </w:pPr>
      <w:r w:rsidRPr="00900AC4">
        <w:rPr>
          <w:noProof/>
        </w:rPr>
        <w:tab/>
      </w:r>
      <w:r w:rsidRPr="00900AC4">
        <w:rPr>
          <w:b/>
          <w:i/>
          <w:noProof/>
          <w:color w:val="C00000"/>
        </w:rPr>
        <w:t>* Ниже приведен порядок расчетов для договоров, заключаемых по объектам основной инвестиционной программы 201_ года.</w:t>
      </w:r>
    </w:p>
    <w:p w:rsidR="00386E7B" w:rsidRPr="00900AC4" w:rsidRDefault="00386E7B" w:rsidP="00386E7B">
      <w:pPr>
        <w:ind w:firstLine="709"/>
        <w:jc w:val="both"/>
      </w:pPr>
      <w:r w:rsidRPr="00900AC4">
        <w:rPr>
          <w:noProof/>
        </w:rPr>
        <w:lastRenderedPageBreak/>
        <w:t>7.1.</w:t>
      </w:r>
      <w:r w:rsidRPr="00900AC4">
        <w:t xml:space="preserve"> Заказчик оплачивает Подрядчику выполненные и принятые работы по Этапу 1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установлении стоимости работ по Этапу 1;</w:t>
      </w:r>
    </w:p>
    <w:p w:rsidR="00386E7B" w:rsidRPr="00900AC4" w:rsidRDefault="00386E7B" w:rsidP="00386E7B">
      <w:pPr>
        <w:numPr>
          <w:ilvl w:val="0"/>
          <w:numId w:val="3"/>
        </w:numPr>
        <w:ind w:firstLine="284"/>
        <w:jc w:val="both"/>
      </w:pPr>
      <w:r w:rsidRPr="00900AC4">
        <w:t>подписанного в соответствии с п. 6.3.4, 6.3.5 настоящего Договора обеими Сторонами акта сдачи-приемки выполненных работ по Этапу 1;</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ind w:firstLine="709"/>
        <w:jc w:val="both"/>
      </w:pPr>
      <w:r w:rsidRPr="00900AC4">
        <w:rPr>
          <w:noProof/>
        </w:rPr>
        <w:t>7.2.</w:t>
      </w:r>
      <w:r w:rsidRPr="00900AC4">
        <w:t xml:space="preserve"> Заказчик оплачивает Подрядчику выполненные и принятые проектные работы по Этапу 2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3"/>
        </w:numPr>
        <w:ind w:firstLine="284"/>
        <w:jc w:val="both"/>
      </w:pPr>
      <w:r w:rsidRPr="00900AC4">
        <w:t>подписанного обеими Сторонами дополнительного соглашения об окончательной стоимости проектных работ по Этапу 2;</w:t>
      </w:r>
    </w:p>
    <w:p w:rsidR="00386E7B" w:rsidRPr="00900AC4" w:rsidRDefault="00386E7B" w:rsidP="00386E7B">
      <w:pPr>
        <w:numPr>
          <w:ilvl w:val="0"/>
          <w:numId w:val="3"/>
        </w:numPr>
        <w:ind w:firstLine="284"/>
        <w:jc w:val="both"/>
      </w:pPr>
      <w:r w:rsidRPr="00900AC4">
        <w:t>подписанного в соответствии с п. 6.4.6, 6.4.7 настоящего Договора обеими Сторонами акта сдачи-приемки проектных работ по Этапу 2;</w:t>
      </w:r>
    </w:p>
    <w:p w:rsidR="00386E7B" w:rsidRPr="00900AC4" w:rsidRDefault="00386E7B" w:rsidP="00386E7B">
      <w:pPr>
        <w:numPr>
          <w:ilvl w:val="0"/>
          <w:numId w:val="3"/>
        </w:numPr>
        <w:ind w:firstLine="284"/>
        <w:jc w:val="both"/>
      </w:pPr>
      <w:r w:rsidRPr="00900AC4">
        <w:t>выставленного Подрядчиком счета-фактуры.</w:t>
      </w:r>
    </w:p>
    <w:p w:rsidR="00386E7B" w:rsidRPr="00900AC4" w:rsidRDefault="00386E7B" w:rsidP="00386E7B">
      <w:pPr>
        <w:jc w:val="both"/>
      </w:pPr>
      <w:r w:rsidRPr="00900AC4">
        <w:rPr>
          <w:noProof/>
        </w:rPr>
        <w:tab/>
        <w:t>7.3.</w:t>
      </w:r>
      <w:r w:rsidRPr="00900AC4">
        <w:t xml:space="preserve"> Заказчик оплачивает Подрядчику выполненные и принятые строительно-монтажные работы по Этапу 3 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w:t>
      </w:r>
      <w:r w:rsidRPr="00900AC4">
        <w:rPr>
          <w:b/>
        </w:rPr>
        <w:t>,</w:t>
      </w:r>
      <w:r w:rsidRPr="00900AC4">
        <w:t xml:space="preserve">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386E7B" w:rsidRPr="00900AC4" w:rsidRDefault="00386E7B" w:rsidP="00386E7B">
      <w:pPr>
        <w:numPr>
          <w:ilvl w:val="0"/>
          <w:numId w:val="4"/>
        </w:numPr>
        <w:tabs>
          <w:tab w:val="num" w:pos="709"/>
        </w:tabs>
        <w:ind w:firstLine="284"/>
        <w:jc w:val="both"/>
      </w:pPr>
      <w:r w:rsidRPr="00900AC4">
        <w:t xml:space="preserve"> подписанного обеими Сторонами акта о приемке выполненных работ (форма КС-2);</w:t>
      </w:r>
    </w:p>
    <w:p w:rsidR="00386E7B" w:rsidRPr="00900AC4" w:rsidRDefault="00386E7B" w:rsidP="00386E7B">
      <w:pPr>
        <w:numPr>
          <w:ilvl w:val="0"/>
          <w:numId w:val="4"/>
        </w:numPr>
        <w:ind w:firstLine="284"/>
        <w:jc w:val="both"/>
      </w:pPr>
      <w:r w:rsidRPr="00900AC4">
        <w:t xml:space="preserve"> подписанной обеими Сторонами справки о стоимости выполненных работ  и затрат (форма</w:t>
      </w:r>
      <w:r w:rsidRPr="00900AC4">
        <w:rPr>
          <w:noProof/>
        </w:rPr>
        <w:t xml:space="preserve"> КС-3);</w:t>
      </w:r>
    </w:p>
    <w:p w:rsidR="00386E7B" w:rsidRPr="00900AC4" w:rsidRDefault="00386E7B" w:rsidP="00386E7B">
      <w:pPr>
        <w:numPr>
          <w:ilvl w:val="0"/>
          <w:numId w:val="4"/>
        </w:numPr>
        <w:ind w:firstLine="284"/>
        <w:jc w:val="both"/>
      </w:pPr>
      <w:r w:rsidRPr="00900AC4">
        <w:rPr>
          <w:noProof/>
        </w:rPr>
        <w:t>выставленного Подрядчиком счета-фактуры.</w:t>
      </w:r>
    </w:p>
    <w:p w:rsidR="00386E7B" w:rsidRPr="00900AC4" w:rsidRDefault="00386E7B" w:rsidP="00386E7B">
      <w:pPr>
        <w:ind w:firstLine="709"/>
        <w:jc w:val="both"/>
      </w:pPr>
      <w:r w:rsidRPr="00900AC4">
        <w:t>7.3.1. 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7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386E7B" w:rsidRPr="00900AC4" w:rsidRDefault="00386E7B" w:rsidP="00386E7B">
      <w:pPr>
        <w:ind w:firstLine="709"/>
        <w:jc w:val="both"/>
      </w:pPr>
      <w:r w:rsidRPr="00900AC4">
        <w:rPr>
          <w:noProof/>
        </w:rPr>
        <w:t xml:space="preserve">7.4. Окончательный расчет производится Заказчиком </w:t>
      </w:r>
      <w:r w:rsidRPr="00900AC4">
        <w:t xml:space="preserve">в течение </w:t>
      </w:r>
      <w:r>
        <w:t>30</w:t>
      </w:r>
      <w:r w:rsidRPr="00900AC4">
        <w:t xml:space="preserve"> (</w:t>
      </w:r>
      <w:r>
        <w:t>тридцати</w:t>
      </w:r>
      <w:r w:rsidRPr="00900AC4">
        <w:t>) банковских дней с момента получения соответствующего счета Подрядчика, но не ранее __ квартала 201_ года, на основании:</w:t>
      </w:r>
    </w:p>
    <w:p w:rsidR="00386E7B" w:rsidRPr="00900AC4" w:rsidRDefault="00386E7B" w:rsidP="00386E7B">
      <w:pPr>
        <w:numPr>
          <w:ilvl w:val="0"/>
          <w:numId w:val="4"/>
        </w:numPr>
        <w:ind w:firstLine="284"/>
        <w:jc w:val="both"/>
      </w:pPr>
      <w:r w:rsidRPr="00900AC4">
        <w:t xml:space="preserve"> подписанного обеими Сторонами дополнительного соглашения об окончательной стоимости работ по Договору;</w:t>
      </w:r>
    </w:p>
    <w:p w:rsidR="00386E7B" w:rsidRPr="00900AC4" w:rsidRDefault="00386E7B" w:rsidP="00386E7B">
      <w:pPr>
        <w:numPr>
          <w:ilvl w:val="0"/>
          <w:numId w:val="4"/>
        </w:numPr>
        <w:ind w:firstLine="284"/>
        <w:jc w:val="both"/>
      </w:pPr>
      <w:r w:rsidRPr="00900AC4">
        <w:t>подписанного обеими Сторонами акта приемки законченного строительством Объекта (форма КС-11);</w:t>
      </w:r>
    </w:p>
    <w:p w:rsidR="00386E7B" w:rsidRPr="00900AC4" w:rsidRDefault="00386E7B" w:rsidP="00386E7B">
      <w:pPr>
        <w:numPr>
          <w:ilvl w:val="0"/>
          <w:numId w:val="4"/>
        </w:numPr>
        <w:ind w:firstLine="284"/>
        <w:jc w:val="both"/>
      </w:pPr>
      <w:r w:rsidRPr="00900AC4">
        <w:t>разрешения на ввод Объекта в эксплуатацию от уполномоченного органа местного самоуправления в соответствии с п. 6.10 настоящего Договора;</w:t>
      </w:r>
    </w:p>
    <w:p w:rsidR="00386E7B" w:rsidRPr="00900AC4" w:rsidRDefault="00386E7B" w:rsidP="00386E7B">
      <w:pPr>
        <w:numPr>
          <w:ilvl w:val="0"/>
          <w:numId w:val="4"/>
        </w:numPr>
        <w:ind w:firstLine="284"/>
        <w:jc w:val="both"/>
      </w:pPr>
      <w:r w:rsidRPr="00900AC4">
        <w:t>выставленного Подрядчиком счета-фактуры;</w:t>
      </w:r>
    </w:p>
    <w:p w:rsidR="00386E7B" w:rsidRPr="00900AC4" w:rsidRDefault="00386E7B" w:rsidP="00386E7B">
      <w:pPr>
        <w:widowControl w:val="0"/>
        <w:autoSpaceDE w:val="0"/>
        <w:autoSpaceDN w:val="0"/>
        <w:adjustRightInd w:val="0"/>
        <w:contextualSpacing/>
        <w:jc w:val="both"/>
        <w:rPr>
          <w:bCs/>
          <w:iCs/>
          <w:szCs w:val="20"/>
        </w:rPr>
      </w:pPr>
      <w:r w:rsidRPr="00900AC4">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7 Приложения № 1 к настоящему Договору.</w:t>
      </w:r>
    </w:p>
    <w:p w:rsidR="00386E7B" w:rsidRPr="00900AC4" w:rsidRDefault="00386E7B" w:rsidP="00386E7B">
      <w:pPr>
        <w:jc w:val="both"/>
      </w:pPr>
      <w:r w:rsidRPr="00900AC4">
        <w:rPr>
          <w:color w:val="FF0000"/>
        </w:rPr>
        <w:tab/>
      </w:r>
      <w:r w:rsidRPr="00900AC4">
        <w:t>7.</w:t>
      </w:r>
      <w:r>
        <w:t>5</w:t>
      </w:r>
      <w:r w:rsidRPr="00900AC4">
        <w:t>. Заказчик вправе досрочно производить оплату выполненных работ.</w:t>
      </w:r>
    </w:p>
    <w:p w:rsidR="00386E7B" w:rsidRPr="00900AC4" w:rsidRDefault="00386E7B" w:rsidP="00386E7B">
      <w:pPr>
        <w:jc w:val="both"/>
      </w:pPr>
      <w:r w:rsidRPr="00900AC4">
        <w:tab/>
        <w:t>7.</w:t>
      </w:r>
      <w:r>
        <w:t>6</w:t>
      </w:r>
      <w:r w:rsidRPr="00900AC4">
        <w:t>. По условиям настоящего Договора авансирование работ не предусмотрено.</w:t>
      </w:r>
    </w:p>
    <w:p w:rsidR="00386E7B" w:rsidRPr="00900AC4" w:rsidRDefault="00386E7B" w:rsidP="00386E7B">
      <w:pPr>
        <w:ind w:firstLine="708"/>
        <w:jc w:val="both"/>
      </w:pPr>
      <w:r w:rsidRPr="00900AC4">
        <w:t>7.</w:t>
      </w:r>
      <w:r>
        <w:t>7</w:t>
      </w:r>
      <w:r w:rsidRPr="00900AC4">
        <w:t>. Обязанность Заказчика по оплате считается исполненной с момента списания денежных средств с его расчетного счета.</w:t>
      </w:r>
    </w:p>
    <w:p w:rsidR="00386E7B" w:rsidRPr="00900AC4" w:rsidRDefault="00386E7B" w:rsidP="00386E7B">
      <w:pPr>
        <w:ind w:firstLine="708"/>
        <w:jc w:val="both"/>
        <w:rPr>
          <w:b/>
          <w:i/>
          <w:noProof/>
          <w:color w:val="C00000"/>
        </w:rPr>
      </w:pPr>
    </w:p>
    <w:p w:rsidR="003044A8" w:rsidRDefault="003044A8" w:rsidP="003044A8">
      <w:pPr>
        <w:spacing w:before="120" w:after="120"/>
        <w:jc w:val="center"/>
        <w:outlineLvl w:val="0"/>
      </w:pPr>
      <w:bookmarkStart w:id="0" w:name="_GoBack"/>
      <w:bookmarkEnd w:id="0"/>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lastRenderedPageBreak/>
        <w:tab/>
        <w:t>8.2. Подрядчик гарантирует достижение Объектом строительно-монтажных работ указанных в Проектно</w:t>
      </w:r>
      <w:r w:rsidR="007F17E6">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даты передачи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8.3.1. 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4414FB" w:rsidRDefault="004414FB" w:rsidP="004414FB">
      <w:pPr>
        <w:spacing w:before="120"/>
        <w:jc w:val="center"/>
        <w:rPr>
          <w:b/>
          <w:bCs/>
        </w:rPr>
      </w:pPr>
      <w:r>
        <w:rPr>
          <w:b/>
          <w:bCs/>
        </w:rPr>
        <w:t>9. ОТВЕТСТВЕННОСТЬ СТОРОН</w:t>
      </w:r>
    </w:p>
    <w:p w:rsidR="004414FB" w:rsidRDefault="004414FB" w:rsidP="004414FB">
      <w:pPr>
        <w:jc w:val="both"/>
      </w:pPr>
      <w:r>
        <w:t xml:space="preserve">                9.1. За нарушение Подрядчиком сроков выполнения работ, установленных настоящим Договором, Заказчик имеет право начислить Подрядчику пени в размере 1 % от ориентировочной стоимости работ за каждый день просрочки. </w:t>
      </w:r>
    </w:p>
    <w:p w:rsidR="004414FB" w:rsidRDefault="004414FB" w:rsidP="004414FB">
      <w:pPr>
        <w:ind w:firstLine="709"/>
        <w:jc w:val="both"/>
      </w:pPr>
      <w:r w:rsidRPr="00D54289">
        <w:t>9.1.1. 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1 % от стоимости просроченных работ за каждый день просрочки.</w:t>
      </w:r>
    </w:p>
    <w:p w:rsidR="004414FB" w:rsidRDefault="004414FB" w:rsidP="004414FB">
      <w:pPr>
        <w:jc w:val="both"/>
      </w:pPr>
      <w:r>
        <w:t>                9.2.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0,05% от просроченного платежа за каждый день просрочки, но всего не более 20% от просроченной суммы.</w:t>
      </w:r>
    </w:p>
    <w:p w:rsidR="004414FB" w:rsidRDefault="004414FB" w:rsidP="004414FB">
      <w:pPr>
        <w:jc w:val="both"/>
      </w:pPr>
      <w:r>
        <w:t>                9.3. Уплата неустойки не освобождает Стороны от исполнения настоящего Договора, возмещения убытков в полном размере.</w:t>
      </w:r>
    </w:p>
    <w:p w:rsidR="004414FB" w:rsidRDefault="004414FB" w:rsidP="004414FB">
      <w:pPr>
        <w:autoSpaceDE w:val="0"/>
        <w:autoSpaceDN w:val="0"/>
        <w:ind w:firstLine="708"/>
        <w:jc w:val="both"/>
      </w:pPr>
      <w:r>
        <w:t>9.4. 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4414FB" w:rsidRDefault="004414FB" w:rsidP="004414FB">
      <w:pPr>
        <w:autoSpaceDE w:val="0"/>
        <w:autoSpaceDN w:val="0"/>
        <w:ind w:firstLine="708"/>
        <w:jc w:val="both"/>
      </w:pPr>
      <w:r>
        <w:t xml:space="preserve">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w:t>
      </w:r>
      <w:r>
        <w:lastRenderedPageBreak/>
        <w:t>использовать результат работы в соответствии с предусмотренными в Проектно-сметной документации показателями, Заказчик вправе по своему выбору:</w:t>
      </w:r>
    </w:p>
    <w:p w:rsidR="004414FB" w:rsidRDefault="004414FB" w:rsidP="004414FB">
      <w:pPr>
        <w:autoSpaceDE w:val="0"/>
        <w:autoSpaceDN w:val="0"/>
        <w:ind w:firstLine="708"/>
        <w:jc w:val="both"/>
      </w:pPr>
      <w:r>
        <w:t>9.5.1. Потребовать от Подрядчика безвозмездного устранения недостатков в разумный срок.</w:t>
      </w:r>
    </w:p>
    <w:p w:rsidR="004414FB" w:rsidRDefault="004414FB" w:rsidP="004414FB">
      <w:pPr>
        <w:autoSpaceDE w:val="0"/>
        <w:autoSpaceDN w:val="0"/>
        <w:ind w:firstLine="708"/>
        <w:jc w:val="both"/>
      </w:pPr>
      <w:r>
        <w:t>9.5.2. Потребовать от Подрядчика соразмерного уменьшения установленной за работу цены.</w:t>
      </w:r>
    </w:p>
    <w:p w:rsidR="004414FB" w:rsidRDefault="004414FB" w:rsidP="004414FB">
      <w:pPr>
        <w:autoSpaceDE w:val="0"/>
        <w:autoSpaceDN w:val="0"/>
        <w:ind w:firstLine="708"/>
        <w:jc w:val="both"/>
      </w:pPr>
      <w:r>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4414FB" w:rsidRDefault="004414FB" w:rsidP="004414FB">
      <w:pPr>
        <w:autoSpaceDE w:val="0"/>
        <w:autoSpaceDN w:val="0"/>
        <w:ind w:firstLine="708"/>
        <w:jc w:val="both"/>
      </w:pPr>
      <w:r>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4414FB" w:rsidRDefault="004414FB" w:rsidP="004414FB">
      <w:pPr>
        <w:autoSpaceDE w:val="0"/>
        <w:autoSpaceDN w:val="0"/>
        <w:ind w:firstLine="708"/>
        <w:jc w:val="both"/>
      </w:pPr>
      <w:r>
        <w:t>9.6. 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построенного на основании выполненных по настоящему Договору работ.</w:t>
      </w:r>
    </w:p>
    <w:p w:rsidR="004414FB" w:rsidRDefault="004414FB" w:rsidP="004414FB">
      <w:pPr>
        <w:autoSpaceDE w:val="0"/>
        <w:autoSpaceDN w:val="0"/>
        <w:ind w:firstLine="708"/>
        <w:jc w:val="both"/>
      </w:pPr>
      <w:r>
        <w:t>9.7. 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50 % от ориентировочной стоимости работ за каждый случай повторного согласования.</w:t>
      </w:r>
    </w:p>
    <w:p w:rsidR="004414FB" w:rsidRPr="00D54289" w:rsidRDefault="004414FB" w:rsidP="004414FB">
      <w:pPr>
        <w:ind w:firstLine="709"/>
        <w:jc w:val="both"/>
      </w:pPr>
      <w:r w:rsidRPr="00D54289">
        <w:t>9.8.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4414FB" w:rsidRPr="00D54289" w:rsidRDefault="004414FB" w:rsidP="004414FB">
      <w:pPr>
        <w:ind w:firstLine="709"/>
        <w:jc w:val="both"/>
      </w:pPr>
      <w:r w:rsidRPr="00D54289">
        <w:t>9.9. Подрядчик несет ответственность в соответствии с действующим законодательством РФ за нарушения требований промышленной безопастности и охраны труда.</w:t>
      </w:r>
    </w:p>
    <w:p w:rsidR="004414FB" w:rsidRDefault="004414FB" w:rsidP="004414FB">
      <w:pPr>
        <w:autoSpaceDE w:val="0"/>
        <w:autoSpaceDN w:val="0"/>
        <w:ind w:firstLine="708"/>
        <w:jc w:val="both"/>
      </w:pPr>
      <w:r w:rsidRPr="00D54289">
        <w:t>9.10.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 связанным с выполнением работ, нарушением требований промышленной безопастности и охраны труда.</w:t>
      </w:r>
    </w:p>
    <w:p w:rsidR="004414FB" w:rsidRDefault="004414FB" w:rsidP="004414FB"/>
    <w:p w:rsidR="003044A8" w:rsidRDefault="003044A8" w:rsidP="004414FB">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lastRenderedPageBreak/>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случае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Юридический адрес: 187326, Ленинградская область, Кировский р-н, г.п. Приладожский, 23а.</w:t>
      </w:r>
    </w:p>
    <w:p w:rsidR="00106598" w:rsidRPr="00106598" w:rsidRDefault="00106598" w:rsidP="00106598">
      <w:pPr>
        <w:outlineLvl w:val="0"/>
      </w:pPr>
      <w:r w:rsidRPr="00106598">
        <w:t>Фактический адрес: 187326, Ленинградская область, Кировский р-н, г.п. Приладожский, 23а.</w:t>
      </w:r>
    </w:p>
    <w:p w:rsidR="00106598" w:rsidRPr="00106598" w:rsidRDefault="00106598" w:rsidP="00106598">
      <w:r w:rsidRPr="00106598">
        <w:t xml:space="preserve">Адрес для почтовых отправлений: </w:t>
      </w:r>
      <w:r w:rsidR="00210F1D" w:rsidRPr="00210F1D">
        <w:t>197110, Санкт-Петербург, Песочная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r w:rsidRPr="00106598">
        <w:t>р/с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e-mail _____________</w:t>
      </w:r>
    </w:p>
    <w:p w:rsidR="00106598" w:rsidRPr="00106598" w:rsidRDefault="00106598" w:rsidP="00106598">
      <w:r w:rsidRPr="00106598">
        <w:t>ИНН ____________КПП _______________</w:t>
      </w:r>
    </w:p>
    <w:p w:rsidR="00106598" w:rsidRPr="00106598" w:rsidRDefault="00106598" w:rsidP="00106598">
      <w:r w:rsidRPr="00106598">
        <w:t xml:space="preserve">р/с ______________________ в банке __________________, БИК ______________ </w:t>
      </w:r>
    </w:p>
    <w:p w:rsidR="00106598" w:rsidRPr="00106598" w:rsidRDefault="00106598" w:rsidP="00106598">
      <w:r w:rsidRPr="00106598">
        <w:t xml:space="preserve">к/с __________________ </w:t>
      </w:r>
    </w:p>
    <w:p w:rsidR="003044A8" w:rsidRDefault="003044A8" w:rsidP="003044A8">
      <w:pPr>
        <w:jc w:val="both"/>
        <w:outlineLvl w:val="0"/>
        <w:rPr>
          <w:b/>
        </w:rPr>
      </w:pPr>
      <w:r>
        <w:rPr>
          <w:b/>
        </w:rPr>
        <w:t>ПРИЛОЖЕНИЯ:</w:t>
      </w:r>
    </w:p>
    <w:p w:rsidR="00F9411B" w:rsidRPr="00F9411B" w:rsidRDefault="00F9411B"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tbl>
      <w:tblPr>
        <w:tblW w:w="10335" w:type="dxa"/>
        <w:tblLayout w:type="fixed"/>
        <w:tblLook w:val="01E0" w:firstRow="1" w:lastRow="1" w:firstColumn="1" w:lastColumn="1" w:noHBand="0" w:noVBand="0"/>
      </w:tblPr>
      <w:tblGrid>
        <w:gridCol w:w="5208"/>
        <w:gridCol w:w="284"/>
        <w:gridCol w:w="850"/>
        <w:gridCol w:w="3685"/>
        <w:gridCol w:w="308"/>
      </w:tblGrid>
      <w:tr w:rsidR="003044A8" w:rsidTr="00D7406A">
        <w:tc>
          <w:tcPr>
            <w:tcW w:w="6342" w:type="dxa"/>
            <w:gridSpan w:val="3"/>
          </w:tcPr>
          <w:p w:rsidR="003044A8" w:rsidRDefault="003044A8">
            <w:pPr>
              <w:spacing w:line="276" w:lineRule="auto"/>
              <w:rPr>
                <w:b/>
                <w:u w:val="single"/>
                <w:lang w:eastAsia="en-US"/>
              </w:rPr>
            </w:pPr>
          </w:p>
        </w:tc>
        <w:tc>
          <w:tcPr>
            <w:tcW w:w="3993" w:type="dxa"/>
            <w:gridSpan w:val="2"/>
          </w:tcPr>
          <w:p w:rsidR="003044A8" w:rsidRDefault="003044A8">
            <w:pPr>
              <w:spacing w:line="276" w:lineRule="auto"/>
              <w:jc w:val="both"/>
              <w:rPr>
                <w:b/>
                <w:lang w:eastAsia="en-US"/>
              </w:rPr>
            </w:pPr>
          </w:p>
        </w:tc>
      </w:tr>
      <w:tr w:rsidR="003044A8" w:rsidTr="00D7406A">
        <w:trPr>
          <w:gridAfter w:val="1"/>
          <w:wAfter w:w="308" w:type="dxa"/>
        </w:trPr>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jc w:val="both"/>
              <w:rPr>
                <w:b/>
                <w:u w:val="single"/>
                <w:lang w:eastAsia="en-US"/>
              </w:rPr>
            </w:pPr>
            <w:r>
              <w:rPr>
                <w:b/>
                <w:u w:val="single"/>
                <w:lang w:eastAsia="en-US"/>
              </w:rPr>
              <w:t>Заказчик:</w:t>
            </w:r>
          </w:p>
        </w:tc>
      </w:tr>
      <w:tr w:rsidR="003044A8" w:rsidTr="00D7406A">
        <w:trPr>
          <w:gridAfter w:val="1"/>
          <w:wAfter w:w="308" w:type="dxa"/>
        </w:trPr>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gridSpan w:val="2"/>
            <w:hideMark/>
          </w:tcPr>
          <w:p w:rsidR="003044A8" w:rsidRDefault="003044A8">
            <w:pPr>
              <w:spacing w:line="276" w:lineRule="auto"/>
              <w:jc w:val="both"/>
              <w:rPr>
                <w:b/>
                <w:lang w:eastAsia="en-US"/>
              </w:rPr>
            </w:pPr>
            <w:r>
              <w:rPr>
                <w:b/>
                <w:lang w:eastAsia="en-US"/>
              </w:rPr>
              <w:t>ОАО «ЛОЭСК»</w:t>
            </w:r>
          </w:p>
        </w:tc>
      </w:tr>
      <w:tr w:rsidR="003044A8" w:rsidTr="00D7406A">
        <w:trPr>
          <w:gridAfter w:val="1"/>
          <w:wAfter w:w="308" w:type="dxa"/>
        </w:trPr>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gridSpan w:val="2"/>
          </w:tcPr>
          <w:p w:rsidR="003044A8" w:rsidRDefault="003044A8">
            <w:pPr>
              <w:spacing w:line="276" w:lineRule="auto"/>
              <w:rPr>
                <w:lang w:eastAsia="en-US"/>
              </w:rPr>
            </w:pPr>
          </w:p>
          <w:p w:rsidR="003044A8" w:rsidRDefault="003044A8">
            <w:pPr>
              <w:spacing w:line="276" w:lineRule="auto"/>
              <w:rPr>
                <w:lang w:eastAsia="en-US"/>
              </w:rPr>
            </w:pPr>
          </w:p>
          <w:p w:rsidR="003044A8" w:rsidRDefault="003044A8" w:rsidP="00DD557E">
            <w:pPr>
              <w:spacing w:line="276" w:lineRule="auto"/>
              <w:rPr>
                <w:lang w:val="en-US" w:eastAsia="en-US"/>
              </w:rPr>
            </w:pPr>
            <w:r>
              <w:rPr>
                <w:lang w:eastAsia="en-US"/>
              </w:rPr>
              <w:t xml:space="preserve">__________________ </w:t>
            </w:r>
          </w:p>
        </w:tc>
      </w:tr>
      <w:tr w:rsidR="003044A8" w:rsidTr="00D7406A">
        <w:trPr>
          <w:gridAfter w:val="1"/>
          <w:wAfter w:w="308" w:type="dxa"/>
        </w:trPr>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gridSpan w:val="2"/>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1D7DDA" w:rsidRPr="00DB435A" w:rsidRDefault="001D7DDA" w:rsidP="001D7DDA">
      <w:pPr>
        <w:jc w:val="right"/>
        <w:rPr>
          <w:sz w:val="20"/>
          <w:szCs w:val="20"/>
        </w:rPr>
      </w:pPr>
      <w:r w:rsidRPr="00DB435A">
        <w:rPr>
          <w:sz w:val="20"/>
          <w:szCs w:val="20"/>
        </w:rPr>
        <w:lastRenderedPageBreak/>
        <w:t>Приложение №1</w:t>
      </w:r>
    </w:p>
    <w:p w:rsidR="001D7DDA" w:rsidRPr="00DB435A" w:rsidRDefault="001D7DDA" w:rsidP="001D7DDA">
      <w:pPr>
        <w:jc w:val="right"/>
        <w:rPr>
          <w:sz w:val="20"/>
          <w:szCs w:val="20"/>
        </w:rPr>
      </w:pPr>
      <w:r w:rsidRPr="00DB435A">
        <w:rPr>
          <w:sz w:val="20"/>
          <w:szCs w:val="20"/>
        </w:rPr>
        <w:t>к Договору №___________________</w:t>
      </w:r>
    </w:p>
    <w:p w:rsidR="001D7DDA" w:rsidRPr="00DB435A" w:rsidRDefault="001D7DDA" w:rsidP="001D7DDA">
      <w:pPr>
        <w:jc w:val="right"/>
        <w:rPr>
          <w:sz w:val="20"/>
          <w:szCs w:val="20"/>
        </w:rPr>
      </w:pPr>
      <w:r w:rsidRPr="00DB435A">
        <w:rPr>
          <w:sz w:val="20"/>
          <w:szCs w:val="20"/>
        </w:rPr>
        <w:t>от «_____» _____ 201__г.</w:t>
      </w:r>
    </w:p>
    <w:p w:rsidR="001D7DDA" w:rsidRPr="00DB435A" w:rsidRDefault="001D7DDA" w:rsidP="001D7DDA"/>
    <w:tbl>
      <w:tblPr>
        <w:tblW w:w="9617" w:type="dxa"/>
        <w:jc w:val="center"/>
        <w:tblLayout w:type="fixed"/>
        <w:tblLook w:val="01E0" w:firstRow="1" w:lastRow="1" w:firstColumn="1" w:lastColumn="1" w:noHBand="0" w:noVBand="0"/>
      </w:tblPr>
      <w:tblGrid>
        <w:gridCol w:w="4808"/>
        <w:gridCol w:w="4809"/>
      </w:tblGrid>
      <w:tr w:rsidR="001D7DDA" w:rsidRPr="00DB435A" w:rsidTr="001D7DDA">
        <w:trPr>
          <w:jc w:val="center"/>
        </w:trPr>
        <w:tc>
          <w:tcPr>
            <w:tcW w:w="4808" w:type="dxa"/>
          </w:tcPr>
          <w:p w:rsidR="001D7DDA" w:rsidRPr="00DB435A" w:rsidRDefault="001D7DDA" w:rsidP="001D7DDA">
            <w:pPr>
              <w:jc w:val="both"/>
              <w:rPr>
                <w:b/>
              </w:rPr>
            </w:pPr>
            <w:r w:rsidRPr="00DB435A">
              <w:rPr>
                <w:b/>
              </w:rPr>
              <w:t>СОГЛАСОВАНО:</w:t>
            </w:r>
          </w:p>
        </w:tc>
        <w:tc>
          <w:tcPr>
            <w:tcW w:w="4809" w:type="dxa"/>
          </w:tcPr>
          <w:p w:rsidR="001D7DDA" w:rsidRPr="00DB435A" w:rsidRDefault="001D7DDA" w:rsidP="001D7DDA">
            <w:pPr>
              <w:jc w:val="both"/>
              <w:rPr>
                <w:b/>
                <w:lang w:val="en-US"/>
              </w:rPr>
            </w:pPr>
            <w:r w:rsidRPr="00DB435A">
              <w:rPr>
                <w:b/>
              </w:rPr>
              <w:t>УТВЕРЖДАЮ:</w:t>
            </w:r>
            <w:r w:rsidRPr="00DB435A">
              <w:rPr>
                <w:b/>
                <w:lang w:val="en-US"/>
              </w:rPr>
              <w:t xml:space="preserve"> </w:t>
            </w:r>
          </w:p>
        </w:tc>
      </w:tr>
      <w:tr w:rsidR="001D7DDA" w:rsidRPr="00DB435A" w:rsidTr="001D7DDA">
        <w:trPr>
          <w:jc w:val="center"/>
        </w:trPr>
        <w:tc>
          <w:tcPr>
            <w:tcW w:w="4808" w:type="dxa"/>
          </w:tcPr>
          <w:p w:rsidR="001D7DDA" w:rsidRPr="00DB435A" w:rsidRDefault="001D7DDA" w:rsidP="001D7DDA">
            <w:pPr>
              <w:rPr>
                <w:lang w:val="en-US"/>
              </w:rPr>
            </w:pPr>
          </w:p>
        </w:tc>
        <w:tc>
          <w:tcPr>
            <w:tcW w:w="4809" w:type="dxa"/>
          </w:tcPr>
          <w:p w:rsidR="001D7DDA" w:rsidRPr="00DB435A" w:rsidRDefault="001D7DDA" w:rsidP="001D7DDA">
            <w:pPr>
              <w:jc w:val="both"/>
              <w:rPr>
                <w:sz w:val="10"/>
                <w:szCs w:val="10"/>
              </w:rPr>
            </w:pPr>
          </w:p>
        </w:tc>
      </w:tr>
      <w:tr w:rsidR="001D7DDA" w:rsidRPr="00DB435A" w:rsidTr="001D7DDA">
        <w:trPr>
          <w:jc w:val="center"/>
        </w:trPr>
        <w:tc>
          <w:tcPr>
            <w:tcW w:w="4808"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r w:rsidRPr="00DB435A">
              <w:t>________________________</w:t>
            </w:r>
          </w:p>
        </w:tc>
        <w:tc>
          <w:tcPr>
            <w:tcW w:w="4809" w:type="dxa"/>
          </w:tcPr>
          <w:p w:rsidR="001D7DDA" w:rsidRPr="00DB435A" w:rsidRDefault="001D7DDA" w:rsidP="001D7DDA">
            <w:r w:rsidRPr="00DB435A">
              <w:t>________________________</w:t>
            </w:r>
          </w:p>
          <w:p w:rsidR="001D7DDA" w:rsidRPr="00DB435A" w:rsidRDefault="001D7DDA" w:rsidP="001D7DDA">
            <w:r w:rsidRPr="00DB435A">
              <w:t>________________________</w:t>
            </w:r>
          </w:p>
          <w:p w:rsidR="001D7DDA" w:rsidRPr="00DB435A" w:rsidRDefault="001D7DDA" w:rsidP="001D7DDA">
            <w:pPr>
              <w:jc w:val="both"/>
            </w:pPr>
          </w:p>
          <w:p w:rsidR="001D7DDA" w:rsidRPr="00DB435A" w:rsidRDefault="001D7DDA" w:rsidP="001D7DDA">
            <w:pPr>
              <w:jc w:val="both"/>
              <w:rPr>
                <w:sz w:val="10"/>
                <w:szCs w:val="10"/>
              </w:rPr>
            </w:pPr>
            <w:r w:rsidRPr="00DB435A">
              <w:t>________________________</w:t>
            </w:r>
          </w:p>
        </w:tc>
      </w:tr>
    </w:tbl>
    <w:p w:rsidR="001D7DDA" w:rsidRPr="00DB435A" w:rsidRDefault="001D7DDA" w:rsidP="001D7DDA">
      <w:pPr>
        <w:rPr>
          <w:spacing w:val="28"/>
        </w:rPr>
      </w:pPr>
    </w:p>
    <w:p w:rsidR="001D7DDA" w:rsidRPr="00DB435A" w:rsidRDefault="001D7DDA" w:rsidP="001D7DDA">
      <w:pPr>
        <w:rPr>
          <w:spacing w:val="28"/>
        </w:rPr>
      </w:pPr>
    </w:p>
    <w:p w:rsidR="001D7DDA" w:rsidRPr="00DB435A" w:rsidRDefault="001D7DDA" w:rsidP="001D7DDA">
      <w:pPr>
        <w:jc w:val="center"/>
        <w:rPr>
          <w:b/>
        </w:rPr>
      </w:pPr>
      <w:r w:rsidRPr="00DB435A">
        <w:rPr>
          <w:b/>
        </w:rPr>
        <w:t>ЗАДАНИЕ на проведение работ по получению разрешительной документации</w:t>
      </w:r>
      <w:r w:rsidRPr="00DB435A">
        <w:rPr>
          <w:b/>
          <w:vertAlign w:val="superscript"/>
        </w:rPr>
        <w:footnoteReference w:id="1"/>
      </w:r>
    </w:p>
    <w:p w:rsidR="001D7DDA" w:rsidRPr="00DB435A" w:rsidRDefault="001D7DDA" w:rsidP="001D7DDA">
      <w:pPr>
        <w:jc w:val="center"/>
        <w:rPr>
          <w:b/>
          <w:i/>
        </w:rPr>
      </w:pPr>
      <w:r w:rsidRPr="00DB435A">
        <w:t>по Объекту строительства:</w:t>
      </w:r>
      <w:r w:rsidRPr="00DB435A">
        <w:rPr>
          <w:i/>
        </w:rPr>
        <w:t xml:space="preserve"> «___________________________________»</w:t>
      </w:r>
    </w:p>
    <w:p w:rsidR="001D7DDA" w:rsidRPr="00DB435A" w:rsidRDefault="001D7DDA" w:rsidP="001D7DDA">
      <w:pPr>
        <w:jc w:val="both"/>
      </w:pP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Основание для проведения работ:</w:t>
      </w:r>
      <w:r w:rsidRPr="00DB435A">
        <w:t xml:space="preserve"> текущая программа производственной деятельности (</w:t>
      </w:r>
      <w:r w:rsidRPr="00DB435A">
        <w:rPr>
          <w:color w:val="000000"/>
        </w:rPr>
        <w:t>инвестиционная программа)</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Цель работы:</w:t>
      </w:r>
      <w:r w:rsidRPr="00DB435A">
        <w:t xml:space="preserve"> получение разрешений и согласований, необходимых для выполнения работ по Объекту.</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по вариантной и конкурсной разработке:</w:t>
      </w:r>
      <w:r w:rsidRPr="00DB435A">
        <w:t xml:space="preserve"> не требуется.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Особые условия проведения работ:</w:t>
      </w:r>
      <w:r w:rsidRPr="00DB435A">
        <w:t xml:space="preserve"> </w:t>
      </w:r>
    </w:p>
    <w:p w:rsidR="001D7DDA" w:rsidRPr="00DB435A" w:rsidRDefault="001D7DDA" w:rsidP="001D7DDA">
      <w:pPr>
        <w:numPr>
          <w:ilvl w:val="1"/>
          <w:numId w:val="9"/>
        </w:numPr>
        <w:tabs>
          <w:tab w:val="clear" w:pos="340"/>
          <w:tab w:val="left" w:pos="3408"/>
        </w:tabs>
        <w:ind w:left="284" w:hanging="284"/>
        <w:jc w:val="both"/>
        <w:rPr>
          <w:i/>
        </w:rPr>
      </w:pPr>
      <w:r w:rsidRPr="00DB435A">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p w:rsidR="001D7DDA" w:rsidRPr="00DB435A" w:rsidRDefault="001D7DDA" w:rsidP="001D7DDA">
      <w:pPr>
        <w:numPr>
          <w:ilvl w:val="1"/>
          <w:numId w:val="9"/>
        </w:numPr>
        <w:tabs>
          <w:tab w:val="left" w:pos="3408"/>
        </w:tabs>
        <w:ind w:left="284" w:hanging="284"/>
        <w:jc w:val="both"/>
        <w:rPr>
          <w:i/>
        </w:rPr>
      </w:pPr>
      <w:r w:rsidRPr="00DB435A">
        <w:rPr>
          <w:i/>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210F1D">
        <w:rPr>
          <w:i/>
        </w:rPr>
        <w:t xml:space="preserve"> (</w:t>
      </w:r>
      <w:r w:rsidR="00210F1D" w:rsidRPr="00500568">
        <w:rPr>
          <w:i/>
        </w:rPr>
        <w:t>в случае размещения Объекта на муниципальных землях</w:t>
      </w:r>
      <w:r w:rsidR="00210F1D">
        <w:rPr>
          <w:i/>
        </w:rPr>
        <w:t>)</w:t>
      </w:r>
      <w:r w:rsidRPr="00DB435A">
        <w:rPr>
          <w:i/>
        </w:rPr>
        <w:t>;</w:t>
      </w:r>
    </w:p>
    <w:p w:rsidR="001D7DDA" w:rsidRDefault="001D7DDA" w:rsidP="001D7DDA">
      <w:pPr>
        <w:numPr>
          <w:ilvl w:val="1"/>
          <w:numId w:val="9"/>
        </w:numPr>
        <w:tabs>
          <w:tab w:val="left" w:pos="3408"/>
        </w:tabs>
        <w:ind w:left="284" w:hanging="284"/>
        <w:jc w:val="both"/>
        <w:rPr>
          <w:i/>
        </w:rPr>
      </w:pPr>
      <w:r w:rsidRPr="00DB435A">
        <w:rPr>
          <w:i/>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1A6C5F">
        <w:rPr>
          <w:i/>
        </w:rPr>
        <w:t xml:space="preserve"> (</w:t>
      </w:r>
      <w:r w:rsidR="001A6C5F" w:rsidRPr="00500568">
        <w:rPr>
          <w:i/>
        </w:rPr>
        <w:t>в случае размещения Объекта на муниципальных землях</w:t>
      </w:r>
      <w:r w:rsidR="00721DED">
        <w:rPr>
          <w:i/>
        </w:rPr>
        <w:t>)</w:t>
      </w:r>
      <w:r w:rsidR="00DB435A">
        <w:rPr>
          <w:i/>
        </w:rPr>
        <w:t>;</w:t>
      </w:r>
    </w:p>
    <w:p w:rsidR="001A6C5F" w:rsidRPr="001A6C5F" w:rsidRDefault="001A6C5F" w:rsidP="00D7406A">
      <w:pPr>
        <w:pStyle w:val="a4"/>
        <w:numPr>
          <w:ilvl w:val="1"/>
          <w:numId w:val="9"/>
        </w:numPr>
        <w:jc w:val="both"/>
        <w:rPr>
          <w:bCs w:val="0"/>
          <w:i/>
          <w:iCs w:val="0"/>
          <w:szCs w:val="24"/>
        </w:rPr>
      </w:pPr>
      <w:r w:rsidRPr="001A6C5F">
        <w:rPr>
          <w:bCs w:val="0"/>
          <w:i/>
          <w:iCs w:val="0"/>
          <w:szCs w:val="24"/>
        </w:rPr>
        <w:t>согласование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p w:rsidR="001A6C5F" w:rsidRPr="001A6C5F" w:rsidRDefault="005B47BA" w:rsidP="00D7406A">
      <w:pPr>
        <w:pStyle w:val="a4"/>
        <w:numPr>
          <w:ilvl w:val="1"/>
          <w:numId w:val="9"/>
        </w:numPr>
        <w:jc w:val="both"/>
        <w:rPr>
          <w:bCs w:val="0"/>
          <w:i/>
          <w:iCs w:val="0"/>
          <w:szCs w:val="24"/>
        </w:rPr>
      </w:pPr>
      <w:r w:rsidRPr="005B47BA">
        <w:rPr>
          <w:bCs w:val="0"/>
          <w:i/>
          <w:iCs w:val="0"/>
          <w:szCs w:val="24"/>
        </w:rPr>
        <w:t>получение выписки из ГКН и ЕГРП на земельный участок, на котором планируется размещение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 ином вещном праве другому лицу)</w:t>
      </w:r>
      <w:r w:rsidR="001A6C5F" w:rsidRPr="001A6C5F">
        <w:rPr>
          <w:bCs w:val="0"/>
          <w:i/>
          <w:iCs w:val="0"/>
          <w:szCs w:val="24"/>
        </w:rPr>
        <w:t xml:space="preserve">;  </w:t>
      </w:r>
    </w:p>
    <w:p w:rsidR="001A6C5F" w:rsidRPr="001A6C5F" w:rsidRDefault="001A6C5F" w:rsidP="00D7406A">
      <w:pPr>
        <w:pStyle w:val="a4"/>
        <w:numPr>
          <w:ilvl w:val="1"/>
          <w:numId w:val="9"/>
        </w:numPr>
        <w:jc w:val="both"/>
        <w:rPr>
          <w:bCs w:val="0"/>
          <w:i/>
          <w:iCs w:val="0"/>
          <w:szCs w:val="24"/>
        </w:rPr>
      </w:pPr>
      <w:r w:rsidRPr="001A6C5F">
        <w:rPr>
          <w:bCs w:val="0"/>
          <w:i/>
          <w:iCs w:val="0"/>
          <w:szCs w:val="24"/>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p w:rsidR="005D08B7" w:rsidRPr="005D08B7" w:rsidRDefault="005D08B7" w:rsidP="00D7406A">
      <w:pPr>
        <w:pStyle w:val="a4"/>
        <w:numPr>
          <w:ilvl w:val="1"/>
          <w:numId w:val="9"/>
        </w:numPr>
        <w:jc w:val="both"/>
        <w:rPr>
          <w:bCs w:val="0"/>
          <w:i/>
          <w:iCs w:val="0"/>
          <w:szCs w:val="24"/>
        </w:rPr>
      </w:pPr>
      <w:r w:rsidRPr="005D08B7">
        <w:rPr>
          <w:bCs w:val="0"/>
          <w:i/>
          <w:iCs w:val="0"/>
          <w:szCs w:val="24"/>
        </w:rPr>
        <w:t>подготовка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p w:rsidR="00DB435A" w:rsidRPr="00DB435A" w:rsidRDefault="00DB435A" w:rsidP="00DB435A">
      <w:pPr>
        <w:numPr>
          <w:ilvl w:val="1"/>
          <w:numId w:val="9"/>
        </w:numPr>
        <w:tabs>
          <w:tab w:val="left" w:pos="3408"/>
        </w:tabs>
        <w:jc w:val="both"/>
        <w:rPr>
          <w:i/>
        </w:rPr>
      </w:pPr>
      <w:r w:rsidRPr="00DB435A">
        <w:rPr>
          <w:i/>
        </w:rPr>
        <w:t>получение от имени Заказчика ордера (разрешения) на земляные работы;</w:t>
      </w:r>
    </w:p>
    <w:p w:rsidR="00DB435A" w:rsidRPr="00DB435A" w:rsidRDefault="00DB435A" w:rsidP="00DB435A">
      <w:pPr>
        <w:numPr>
          <w:ilvl w:val="1"/>
          <w:numId w:val="9"/>
        </w:numPr>
        <w:tabs>
          <w:tab w:val="left" w:pos="3408"/>
        </w:tabs>
        <w:jc w:val="both"/>
        <w:rPr>
          <w:i/>
        </w:rPr>
      </w:pPr>
      <w:r w:rsidRPr="00DB435A">
        <w:rPr>
          <w:i/>
        </w:rPr>
        <w:t>контрольно-исполнительная съемка;</w:t>
      </w:r>
    </w:p>
    <w:p w:rsidR="00DB435A" w:rsidRPr="00DB435A" w:rsidRDefault="00DB435A" w:rsidP="00DB435A">
      <w:pPr>
        <w:numPr>
          <w:ilvl w:val="1"/>
          <w:numId w:val="9"/>
        </w:numPr>
        <w:tabs>
          <w:tab w:val="left" w:pos="3408"/>
        </w:tabs>
        <w:jc w:val="both"/>
        <w:rPr>
          <w:i/>
        </w:rPr>
      </w:pPr>
      <w:r w:rsidRPr="00DB435A">
        <w:rPr>
          <w:i/>
        </w:rPr>
        <w:lastRenderedPageBreak/>
        <w:t>получение разрешения на допуск в эксплуатацию энергоустановки и акта осмотра электроустановки (СЗу Ростехнадзора);</w:t>
      </w:r>
    </w:p>
    <w:p w:rsidR="00DB435A" w:rsidRPr="00DB435A" w:rsidRDefault="00DB435A" w:rsidP="00DB435A">
      <w:pPr>
        <w:numPr>
          <w:ilvl w:val="1"/>
          <w:numId w:val="9"/>
        </w:numPr>
        <w:tabs>
          <w:tab w:val="left" w:pos="3408"/>
        </w:tabs>
        <w:jc w:val="both"/>
        <w:rPr>
          <w:i/>
        </w:rPr>
      </w:pPr>
      <w:r w:rsidRPr="00DB435A">
        <w:rPr>
          <w:i/>
        </w:rPr>
        <w:t>согласование границ охранной зоны Объекта в СЗу Ростехнадзора.</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со смежными землепользователями:</w:t>
      </w:r>
      <w:r w:rsidRPr="00DB435A">
        <w:t xml:space="preserve"> согласовать со всеми смежными землепользователями.</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Требования к согласованию акта выбора земельного участка владельцами коммуникаций:</w:t>
      </w:r>
      <w:r w:rsidRPr="00DB435A">
        <w:t xml:space="preserve"> согласовать способ пересечения и параллельного следования в охранных зонах. При необходимости получить технические условия.</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Перечень материалов, передаваемых Заказчику:</w:t>
      </w:r>
      <w:r w:rsidRPr="00DB435A">
        <w:t xml:space="preserve"> </w:t>
      </w:r>
    </w:p>
    <w:p w:rsidR="001D7DDA" w:rsidRPr="00DB435A" w:rsidRDefault="001D7DDA" w:rsidP="001D7DDA">
      <w:pPr>
        <w:numPr>
          <w:ilvl w:val="0"/>
          <w:numId w:val="10"/>
        </w:numPr>
        <w:ind w:left="284" w:hanging="284"/>
        <w:jc w:val="both"/>
        <w:rPr>
          <w:b/>
        </w:rPr>
      </w:pPr>
      <w:r w:rsidRPr="00DB435A">
        <w:rPr>
          <w:i/>
        </w:rPr>
        <w:t xml:space="preserve">технический отчёт по выполненным инженерно-геодезическим изысканиям (в т.ч. топографический план масштаба 1:500 на бумажном (3 экз.) и электронном носителе, согласованный в Управлении Росреестра по Ленинградской области и иных уполномоченных органах и организациях); </w:t>
      </w:r>
    </w:p>
    <w:p w:rsidR="001D7DDA" w:rsidRPr="00D7406A" w:rsidRDefault="001D7DDA" w:rsidP="001D7DDA">
      <w:pPr>
        <w:numPr>
          <w:ilvl w:val="0"/>
          <w:numId w:val="10"/>
        </w:numPr>
        <w:ind w:left="284" w:hanging="284"/>
        <w:jc w:val="both"/>
        <w:rPr>
          <w:b/>
        </w:rPr>
      </w:pPr>
      <w:r w:rsidRPr="00DB435A">
        <w:rPr>
          <w:i/>
        </w:rPr>
        <w:t>акт выбора земельного участка; Постановление об утверждении акта выбора</w:t>
      </w:r>
      <w:r w:rsidR="003F2B5A">
        <w:rPr>
          <w:i/>
        </w:rPr>
        <w:t xml:space="preserve"> (в случае размещения Объекта на муниципальных землях)</w:t>
      </w:r>
      <w:r w:rsidR="00DB435A">
        <w:rPr>
          <w:i/>
        </w:rPr>
        <w:t>;</w:t>
      </w:r>
    </w:p>
    <w:p w:rsidR="003F2B5A" w:rsidRPr="00087D6F" w:rsidRDefault="003F2B5A" w:rsidP="003F2B5A">
      <w:pPr>
        <w:numPr>
          <w:ilvl w:val="0"/>
          <w:numId w:val="10"/>
        </w:numPr>
        <w:ind w:left="284" w:hanging="284"/>
        <w:jc w:val="both"/>
        <w:rPr>
          <w:bCs/>
          <w:iCs/>
        </w:rPr>
      </w:pPr>
      <w:r w:rsidRPr="00366FF9">
        <w:rPr>
          <w:i/>
        </w:rPr>
        <w:t>соглашение о размещении Объекта движимого имущества, подписанное со стороны собственника земельного участка, с приложением схемы размещения Объекта, согласованной собственником и фактическим землепользователем земельного участка (</w:t>
      </w:r>
      <w:r w:rsidR="007E3802" w:rsidRPr="007E3802">
        <w:rPr>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r w:rsidRPr="00366FF9">
        <w:rPr>
          <w:i/>
        </w:rPr>
        <w:t>)</w:t>
      </w:r>
      <w:r>
        <w:rPr>
          <w:i/>
        </w:rPr>
        <w:t>;</w:t>
      </w:r>
    </w:p>
    <w:p w:rsidR="005B47BA" w:rsidRPr="005B47BA" w:rsidRDefault="005B47BA" w:rsidP="00D7406A">
      <w:pPr>
        <w:numPr>
          <w:ilvl w:val="0"/>
          <w:numId w:val="10"/>
        </w:numPr>
        <w:tabs>
          <w:tab w:val="clear" w:pos="360"/>
        </w:tabs>
        <w:ind w:left="284" w:hanging="284"/>
        <w:jc w:val="both"/>
        <w:rPr>
          <w:bCs/>
          <w:i/>
          <w:iCs/>
        </w:rPr>
      </w:pPr>
      <w:r w:rsidRPr="005B47BA">
        <w:rPr>
          <w:bCs/>
          <w:i/>
          <w:iCs/>
        </w:rPr>
        <w:t>выписка из ГКН и ЕГРП на земельный участок</w:t>
      </w:r>
      <w:r w:rsidR="007E3802">
        <w:rPr>
          <w:bCs/>
          <w:i/>
          <w:iCs/>
        </w:rPr>
        <w:t xml:space="preserve">, </w:t>
      </w:r>
      <w:r w:rsidR="007E3802" w:rsidRPr="005B47BA">
        <w:rPr>
          <w:i/>
        </w:rPr>
        <w:t>на котором планируется размещение объекта</w:t>
      </w:r>
      <w:r w:rsidRPr="005B47BA">
        <w:rPr>
          <w:bCs/>
          <w:i/>
          <w:iCs/>
        </w:rPr>
        <w:t xml:space="preserve"> (в случае размещения Объекта (СТП, МТП, КТП, КРТП) на территории заявителя </w:t>
      </w:r>
      <w:r w:rsidR="007E3802" w:rsidRPr="007E3802">
        <w:rPr>
          <w:i/>
        </w:rPr>
        <w:t>либо на земельном участке, принадлежащем на праве собственности или ином вещном праве другому лицу</w:t>
      </w:r>
      <w:r w:rsidRPr="005B47BA">
        <w:rPr>
          <w:bCs/>
          <w:i/>
          <w:iCs/>
        </w:rPr>
        <w:t xml:space="preserve">); </w:t>
      </w:r>
    </w:p>
    <w:p w:rsidR="005B47BA" w:rsidRPr="005B47BA" w:rsidRDefault="005B47BA" w:rsidP="00D7406A">
      <w:pPr>
        <w:numPr>
          <w:ilvl w:val="0"/>
          <w:numId w:val="10"/>
        </w:numPr>
        <w:tabs>
          <w:tab w:val="clear" w:pos="360"/>
        </w:tabs>
        <w:ind w:left="284" w:hanging="284"/>
        <w:jc w:val="both"/>
        <w:rPr>
          <w:bCs/>
          <w:i/>
          <w:iCs/>
        </w:rPr>
      </w:pPr>
      <w:r w:rsidRPr="005B47BA">
        <w:rPr>
          <w:bCs/>
          <w:i/>
          <w:iCs/>
        </w:rPr>
        <w:t>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 (в случае размещения Объекта (СТП, МТП, КТП, КРТП)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3F2B5A" w:rsidRPr="00366FF9" w:rsidRDefault="003F2B5A" w:rsidP="003F2B5A">
      <w:pPr>
        <w:numPr>
          <w:ilvl w:val="0"/>
          <w:numId w:val="10"/>
        </w:numPr>
        <w:tabs>
          <w:tab w:val="clear" w:pos="360"/>
        </w:tabs>
        <w:ind w:left="284" w:hanging="284"/>
        <w:jc w:val="both"/>
        <w:rPr>
          <w:bCs/>
          <w:i/>
          <w:iCs/>
        </w:rPr>
      </w:pPr>
      <w:r w:rsidRPr="00366FF9">
        <w:rPr>
          <w:i/>
        </w:rPr>
        <w:t>проектная документация лесного участка (в случае размещения Объекта на землях лесного фонда);</w:t>
      </w:r>
    </w:p>
    <w:p w:rsidR="003F2B5A" w:rsidRPr="00366FF9" w:rsidRDefault="003F2B5A" w:rsidP="003F2B5A">
      <w:pPr>
        <w:numPr>
          <w:ilvl w:val="0"/>
          <w:numId w:val="10"/>
        </w:numPr>
        <w:tabs>
          <w:tab w:val="clear" w:pos="360"/>
        </w:tabs>
        <w:ind w:left="284" w:hanging="284"/>
        <w:jc w:val="both"/>
        <w:rPr>
          <w:bCs/>
          <w:i/>
          <w:iCs/>
        </w:rPr>
      </w:pPr>
      <w:r w:rsidRPr="00366FF9">
        <w:rPr>
          <w:i/>
        </w:rPr>
        <w:t>акт натурно-технического обследования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договор аренды лесного участка  (в случае размещения Объекта на землях лесного фонда);</w:t>
      </w:r>
    </w:p>
    <w:p w:rsidR="003F2B5A" w:rsidRPr="00366FF9" w:rsidRDefault="003F2B5A" w:rsidP="003F2B5A">
      <w:pPr>
        <w:numPr>
          <w:ilvl w:val="0"/>
          <w:numId w:val="10"/>
        </w:numPr>
        <w:jc w:val="both"/>
        <w:rPr>
          <w:bCs/>
          <w:i/>
          <w:iCs/>
        </w:rPr>
      </w:pPr>
      <w:r w:rsidRPr="00366FF9">
        <w:rPr>
          <w:i/>
        </w:rPr>
        <w:t>проект освоения лесов  (в случае размещения Объекта на землях лесного фонда)</w:t>
      </w:r>
      <w:r>
        <w:rPr>
          <w:i/>
        </w:rPr>
        <w:t>.</w:t>
      </w:r>
    </w:p>
    <w:p w:rsidR="005D08B7" w:rsidRPr="00D7406A" w:rsidRDefault="005D08B7" w:rsidP="005D08B7">
      <w:pPr>
        <w:pStyle w:val="a4"/>
        <w:numPr>
          <w:ilvl w:val="0"/>
          <w:numId w:val="14"/>
        </w:numPr>
        <w:ind w:left="284" w:hanging="284"/>
        <w:jc w:val="both"/>
        <w:rPr>
          <w:i/>
        </w:rPr>
      </w:pPr>
      <w:r w:rsidRPr="00D7406A">
        <w:rPr>
          <w:i/>
        </w:rPr>
        <w:t>лесная декларация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bCs w:val="0"/>
          <w:i/>
          <w:iCs w:val="0"/>
          <w:szCs w:val="24"/>
        </w:rPr>
        <w:t>документ, подтверждающий проведение материально-денежной оценки (МДО)</w:t>
      </w:r>
      <w:r w:rsidR="00433222" w:rsidRPr="00433222">
        <w:rPr>
          <w:i/>
        </w:rPr>
        <w:t xml:space="preserve"> </w:t>
      </w:r>
      <w:r w:rsidR="00433222" w:rsidRPr="00D7406A">
        <w:rPr>
          <w:i/>
        </w:rPr>
        <w:t>(в случае размещения</w:t>
      </w:r>
      <w:r w:rsidR="00433222">
        <w:rPr>
          <w:i/>
        </w:rPr>
        <w:t xml:space="preserve"> Объекта на землях лесного фонда</w:t>
      </w:r>
      <w:r w:rsidR="00433222" w:rsidRPr="00D7406A">
        <w:rPr>
          <w:i/>
        </w:rPr>
        <w:t>)</w:t>
      </w:r>
      <w:r w:rsidR="00433222">
        <w:rPr>
          <w:i/>
        </w:rPr>
        <w:t>;</w:t>
      </w:r>
    </w:p>
    <w:p w:rsidR="005D08B7" w:rsidRPr="00D7406A" w:rsidRDefault="005D08B7" w:rsidP="005D08B7">
      <w:pPr>
        <w:pStyle w:val="a4"/>
        <w:numPr>
          <w:ilvl w:val="0"/>
          <w:numId w:val="14"/>
        </w:numPr>
        <w:ind w:left="284" w:hanging="284"/>
        <w:jc w:val="both"/>
      </w:pPr>
      <w:r w:rsidRPr="00D7406A">
        <w:rPr>
          <w:i/>
        </w:rPr>
        <w:t>документ, подтверждающий передачу вырубленной древесины в Территориальное управление  Росимущества по Ленинградской области (в случае размещения Объекта на землях лесного фонда);</w:t>
      </w:r>
    </w:p>
    <w:p w:rsidR="005D08B7" w:rsidRPr="00D7406A" w:rsidRDefault="005D08B7" w:rsidP="005D08B7">
      <w:pPr>
        <w:pStyle w:val="a4"/>
        <w:numPr>
          <w:ilvl w:val="0"/>
          <w:numId w:val="14"/>
        </w:numPr>
        <w:ind w:left="284" w:hanging="284"/>
        <w:jc w:val="both"/>
      </w:pPr>
      <w:r w:rsidRPr="00D7406A">
        <w:rPr>
          <w:i/>
        </w:rPr>
        <w:t>акт осмотра лесного участка (в случае размещения Объекта на землях лесного фонда);</w:t>
      </w:r>
    </w:p>
    <w:p w:rsidR="00DB435A" w:rsidRPr="007D05A7" w:rsidRDefault="00DB435A" w:rsidP="00DB435A">
      <w:pPr>
        <w:pStyle w:val="a4"/>
        <w:numPr>
          <w:ilvl w:val="0"/>
          <w:numId w:val="14"/>
        </w:numPr>
        <w:ind w:left="284" w:hanging="284"/>
        <w:jc w:val="both"/>
        <w:rPr>
          <w:b/>
        </w:rPr>
      </w:pPr>
      <w:r w:rsidRPr="00BA4219">
        <w:rPr>
          <w:i/>
        </w:rPr>
        <w:t xml:space="preserve">ордер (разрешение) на проведение земляных работ; </w:t>
      </w:r>
    </w:p>
    <w:p w:rsidR="00DB435A" w:rsidRPr="007D05A7" w:rsidRDefault="00DB435A" w:rsidP="00DB435A">
      <w:pPr>
        <w:pStyle w:val="a4"/>
        <w:numPr>
          <w:ilvl w:val="0"/>
          <w:numId w:val="14"/>
        </w:numPr>
        <w:ind w:left="284" w:hanging="284"/>
        <w:jc w:val="both"/>
        <w:rPr>
          <w:b/>
        </w:rPr>
      </w:pPr>
      <w:r w:rsidRPr="00BA4219">
        <w:rPr>
          <w:i/>
        </w:rPr>
        <w:t>материалы контрольно-исполнительной съемки;</w:t>
      </w:r>
    </w:p>
    <w:p w:rsidR="00DB435A" w:rsidRPr="007D05A7" w:rsidRDefault="00DB435A" w:rsidP="00DB435A">
      <w:pPr>
        <w:pStyle w:val="a4"/>
        <w:numPr>
          <w:ilvl w:val="0"/>
          <w:numId w:val="14"/>
        </w:numPr>
        <w:ind w:left="284" w:hanging="284"/>
        <w:jc w:val="both"/>
        <w:rPr>
          <w:b/>
        </w:rPr>
      </w:pPr>
      <w:r w:rsidRPr="00BA4219">
        <w:rPr>
          <w:i/>
        </w:rPr>
        <w:t>разрешение на допуск в эксплуатацию энергоустановки с актом осмотра электроустановки (СЗу Ростехнадзора);</w:t>
      </w:r>
    </w:p>
    <w:p w:rsidR="00DB435A" w:rsidRPr="00E06279" w:rsidRDefault="00CB2926" w:rsidP="00DB435A">
      <w:pPr>
        <w:pStyle w:val="a4"/>
        <w:numPr>
          <w:ilvl w:val="0"/>
          <w:numId w:val="14"/>
        </w:numPr>
        <w:ind w:left="284" w:hanging="284"/>
        <w:jc w:val="both"/>
        <w:rPr>
          <w:b/>
        </w:rPr>
      </w:pPr>
      <w:hyperlink r:id="rId8" w:tgtFrame="_blank" w:history="1">
        <w:r w:rsidR="00DB435A" w:rsidRPr="007D05A7">
          <w:rPr>
            <w:i/>
          </w:rPr>
          <w:t>акт приёмки законченного строительством О</w:t>
        </w:r>
        <w:r w:rsidR="00DB435A" w:rsidRPr="00732B7E">
          <w:rPr>
            <w:i/>
          </w:rPr>
          <w:t>бъекта</w:t>
        </w:r>
      </w:hyperlink>
      <w:r w:rsidR="00DB435A" w:rsidRPr="00012BAD">
        <w:rPr>
          <w:i/>
        </w:rPr>
        <w:t xml:space="preserve"> (форма КС-11);</w:t>
      </w:r>
    </w:p>
    <w:p w:rsidR="00DB435A" w:rsidRPr="00DB435A" w:rsidRDefault="00DB435A" w:rsidP="00DB435A">
      <w:pPr>
        <w:numPr>
          <w:ilvl w:val="0"/>
          <w:numId w:val="10"/>
        </w:numPr>
        <w:ind w:left="284" w:hanging="284"/>
        <w:jc w:val="both"/>
        <w:rPr>
          <w:b/>
        </w:rPr>
      </w:pPr>
      <w:r w:rsidRPr="00BA4219">
        <w:rPr>
          <w:bCs/>
          <w:i/>
          <w:iCs/>
          <w:szCs w:val="20"/>
        </w:rPr>
        <w:t>документ, подтверждающий согласование СЗу Ростехнадзора границ охранной зоны Объекта.</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Организация-Заказчик:</w:t>
      </w:r>
      <w:r w:rsidRPr="00DB435A">
        <w:t xml:space="preserve"> ОАО «ЛОЭСК».</w:t>
      </w:r>
    </w:p>
    <w:p w:rsidR="001D7DDA" w:rsidRPr="00DB435A" w:rsidRDefault="001D7DDA" w:rsidP="001D7DDA">
      <w:pPr>
        <w:widowControl w:val="0"/>
        <w:numPr>
          <w:ilvl w:val="0"/>
          <w:numId w:val="11"/>
        </w:numPr>
        <w:autoSpaceDE w:val="0"/>
        <w:autoSpaceDN w:val="0"/>
        <w:adjustRightInd w:val="0"/>
        <w:ind w:left="284" w:hanging="284"/>
        <w:contextualSpacing/>
        <w:jc w:val="both"/>
        <w:rPr>
          <w:b/>
        </w:rPr>
      </w:pPr>
      <w:r w:rsidRPr="00DB435A">
        <w:rPr>
          <w:b/>
        </w:rPr>
        <w:t>Организация-Подрядчик:</w:t>
      </w:r>
      <w:r w:rsidRPr="00DB435A">
        <w:t xml:space="preserve"> _______________.</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Перечень исходных данных, передаваемых Заказчиком Подрядчику</w:t>
      </w:r>
      <w:r w:rsidRPr="00DB435A">
        <w:rPr>
          <w:szCs w:val="20"/>
        </w:rPr>
        <w:t xml:space="preserve"> </w:t>
      </w:r>
      <w:r w:rsidRPr="00DB435A">
        <w:rPr>
          <w:u w:val="single"/>
        </w:rPr>
        <w:t>по письменному запросу Подрядчика</w:t>
      </w:r>
      <w:r w:rsidRPr="00DB435A">
        <w:rPr>
          <w:b/>
        </w:rPr>
        <w:t>:</w:t>
      </w:r>
      <w:r w:rsidRPr="00DB435A">
        <w:t xml:space="preserve"> копии учредительных документов юридического лица, доверенность на проведение работ Подрядчиком.</w:t>
      </w:r>
    </w:p>
    <w:p w:rsidR="001D7DDA" w:rsidRPr="00DB435A" w:rsidRDefault="001D7DDA" w:rsidP="001D7DDA">
      <w:pPr>
        <w:widowControl w:val="0"/>
        <w:numPr>
          <w:ilvl w:val="0"/>
          <w:numId w:val="12"/>
        </w:numPr>
        <w:autoSpaceDE w:val="0"/>
        <w:autoSpaceDN w:val="0"/>
        <w:adjustRightInd w:val="0"/>
        <w:ind w:left="284" w:hanging="284"/>
        <w:contextualSpacing/>
        <w:jc w:val="both"/>
        <w:rPr>
          <w:b/>
        </w:rPr>
      </w:pPr>
      <w:r w:rsidRPr="00DB435A">
        <w:rPr>
          <w:b/>
        </w:rPr>
        <w:t>Разработанная разрешительная документация является собственностью Заказчика.</w:t>
      </w:r>
    </w:p>
    <w:p w:rsidR="00192FAA" w:rsidRPr="00603D49" w:rsidRDefault="001D7DDA" w:rsidP="00192FAA">
      <w:pPr>
        <w:widowControl w:val="0"/>
        <w:numPr>
          <w:ilvl w:val="0"/>
          <w:numId w:val="12"/>
        </w:numPr>
        <w:autoSpaceDE w:val="0"/>
        <w:autoSpaceDN w:val="0"/>
        <w:adjustRightInd w:val="0"/>
        <w:ind w:left="284" w:hanging="284"/>
        <w:contextualSpacing/>
        <w:jc w:val="both"/>
        <w:rPr>
          <w:sz w:val="18"/>
          <w:szCs w:val="18"/>
        </w:rPr>
      </w:pPr>
      <w:r w:rsidRPr="00603D49">
        <w:rPr>
          <w:b/>
          <w:szCs w:val="20"/>
        </w:rPr>
        <w:t>Сроки выполнения работ:</w:t>
      </w:r>
      <w:r w:rsidRPr="00603D49">
        <w:rPr>
          <w:i/>
          <w:szCs w:val="20"/>
        </w:rPr>
        <w:t xml:space="preserve"> </w:t>
      </w:r>
      <w:r w:rsidRPr="00603D49">
        <w:rPr>
          <w:szCs w:val="20"/>
        </w:rPr>
        <w:t>в соответствии с Графиком выполнения работ (Приложение № 3).</w:t>
      </w:r>
      <w:r w:rsidR="00192FAA" w:rsidRPr="00192FAA">
        <w:br w:type="page"/>
      </w:r>
    </w:p>
    <w:p w:rsidR="001D7DDA" w:rsidRPr="001D7DDA" w:rsidRDefault="001D7DDA" w:rsidP="001D7DDA">
      <w:pPr>
        <w:ind w:left="7088"/>
        <w:jc w:val="both"/>
        <w:rPr>
          <w:sz w:val="18"/>
          <w:szCs w:val="18"/>
        </w:rPr>
      </w:pPr>
      <w:r w:rsidRPr="001D7DDA">
        <w:rPr>
          <w:sz w:val="18"/>
          <w:szCs w:val="18"/>
        </w:rPr>
        <w:lastRenderedPageBreak/>
        <w:t>Приложение № 2</w:t>
      </w:r>
    </w:p>
    <w:p w:rsidR="001D7DDA" w:rsidRPr="001D7DDA" w:rsidRDefault="001D7DDA" w:rsidP="001D7DDA">
      <w:pPr>
        <w:ind w:left="7088"/>
        <w:jc w:val="both"/>
        <w:rPr>
          <w:sz w:val="18"/>
          <w:szCs w:val="18"/>
        </w:rPr>
      </w:pPr>
      <w:r w:rsidRPr="001D7DDA">
        <w:rPr>
          <w:sz w:val="18"/>
          <w:szCs w:val="18"/>
        </w:rPr>
        <w:t xml:space="preserve">к Договору №________________ </w:t>
      </w:r>
    </w:p>
    <w:p w:rsidR="001D7DDA" w:rsidRPr="001D7DDA" w:rsidRDefault="001D7DDA" w:rsidP="001D7DDA">
      <w:pPr>
        <w:ind w:left="7088"/>
        <w:jc w:val="both"/>
        <w:rPr>
          <w:sz w:val="18"/>
          <w:szCs w:val="18"/>
        </w:rPr>
      </w:pPr>
      <w:r w:rsidRPr="001D7DDA">
        <w:rPr>
          <w:sz w:val="18"/>
          <w:szCs w:val="18"/>
        </w:rPr>
        <w:t>от __________________201__г.</w:t>
      </w:r>
    </w:p>
    <w:p w:rsidR="001D7DDA" w:rsidRPr="001D7DDA" w:rsidRDefault="001D7DDA" w:rsidP="001D7DDA">
      <w:pPr>
        <w:jc w:val="both"/>
        <w:rPr>
          <w:sz w:val="18"/>
          <w:szCs w:val="18"/>
        </w:rPr>
      </w:pPr>
    </w:p>
    <w:tbl>
      <w:tblPr>
        <w:tblW w:w="10998" w:type="dxa"/>
        <w:jc w:val="center"/>
        <w:tblLayout w:type="fixed"/>
        <w:tblLook w:val="01E0" w:firstRow="1" w:lastRow="1" w:firstColumn="1" w:lastColumn="1" w:noHBand="0" w:noVBand="0"/>
      </w:tblPr>
      <w:tblGrid>
        <w:gridCol w:w="758"/>
        <w:gridCol w:w="4453"/>
        <w:gridCol w:w="789"/>
        <w:gridCol w:w="189"/>
        <w:gridCol w:w="299"/>
        <w:gridCol w:w="4048"/>
        <w:gridCol w:w="137"/>
        <w:gridCol w:w="325"/>
      </w:tblGrid>
      <w:tr w:rsidR="001D7DDA" w:rsidRPr="001D7DDA" w:rsidTr="001D7DDA">
        <w:trPr>
          <w:gridBefore w:val="1"/>
          <w:gridAfter w:val="1"/>
          <w:wBefore w:w="758" w:type="dxa"/>
          <w:wAfter w:w="325" w:type="dxa"/>
          <w:jc w:val="center"/>
        </w:trPr>
        <w:tc>
          <w:tcPr>
            <w:tcW w:w="4453" w:type="dxa"/>
            <w:hideMark/>
          </w:tcPr>
          <w:p w:rsidR="001D7DDA" w:rsidRPr="001D7DDA" w:rsidRDefault="001D7DDA" w:rsidP="001D7DDA">
            <w:pPr>
              <w:tabs>
                <w:tab w:val="left" w:pos="2269"/>
              </w:tabs>
              <w:jc w:val="both"/>
              <w:rPr>
                <w:b/>
              </w:rPr>
            </w:pPr>
            <w:r w:rsidRPr="001D7DDA">
              <w:rPr>
                <w:b/>
              </w:rPr>
              <w:t>СОГЛАСОВАНО:</w:t>
            </w:r>
            <w:r w:rsidRPr="001D7DDA">
              <w:rPr>
                <w:b/>
              </w:rPr>
              <w:tab/>
            </w:r>
          </w:p>
        </w:tc>
        <w:tc>
          <w:tcPr>
            <w:tcW w:w="1277" w:type="dxa"/>
            <w:gridSpan w:val="3"/>
          </w:tcPr>
          <w:p w:rsidR="001D7DDA" w:rsidRPr="001D7DDA" w:rsidRDefault="001D7DDA" w:rsidP="001D7DDA">
            <w:pPr>
              <w:jc w:val="both"/>
            </w:pPr>
          </w:p>
        </w:tc>
        <w:tc>
          <w:tcPr>
            <w:tcW w:w="4185" w:type="dxa"/>
            <w:gridSpan w:val="2"/>
            <w:hideMark/>
          </w:tcPr>
          <w:p w:rsidR="001D7DDA" w:rsidRPr="001D7DDA" w:rsidRDefault="001D7DDA" w:rsidP="001D7DDA">
            <w:pPr>
              <w:jc w:val="both"/>
              <w:rPr>
                <w:b/>
              </w:rPr>
            </w:pPr>
            <w:r w:rsidRPr="001D7DDA">
              <w:rPr>
                <w:b/>
              </w:rPr>
              <w:t>УТВЕРЖДАЮ:</w:t>
            </w:r>
          </w:p>
        </w:tc>
      </w:tr>
      <w:tr w:rsidR="001D7DDA" w:rsidRPr="001D7DDA" w:rsidTr="001D7DDA">
        <w:trPr>
          <w:jc w:val="center"/>
        </w:trPr>
        <w:tc>
          <w:tcPr>
            <w:tcW w:w="6189" w:type="dxa"/>
            <w:gridSpan w:val="4"/>
          </w:tcPr>
          <w:p w:rsidR="001D7DDA" w:rsidRPr="001D7DDA" w:rsidRDefault="001D7DDA" w:rsidP="001D7DDA">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r w:rsidRPr="001D7DDA">
              <w:t>________________________</w:t>
            </w:r>
          </w:p>
        </w:tc>
        <w:tc>
          <w:tcPr>
            <w:tcW w:w="4809" w:type="dxa"/>
            <w:gridSpan w:val="4"/>
          </w:tcPr>
          <w:p w:rsidR="001D7DDA" w:rsidRPr="001D7DDA" w:rsidRDefault="001D7DDA" w:rsidP="001D7DDA">
            <w:pPr>
              <w:ind w:left="1556" w:hanging="1556"/>
              <w:rPr>
                <w:b/>
                <w:sz w:val="14"/>
              </w:rPr>
            </w:pPr>
            <w:r w:rsidRPr="001D7DDA">
              <w:t>________________________</w:t>
            </w:r>
          </w:p>
          <w:p w:rsidR="001D7DDA" w:rsidRPr="001D7DDA" w:rsidRDefault="001D7DDA" w:rsidP="001D7DDA">
            <w:r w:rsidRPr="001D7DDA">
              <w:t>________________________</w:t>
            </w:r>
          </w:p>
          <w:p w:rsidR="001D7DDA" w:rsidRPr="001D7DDA" w:rsidRDefault="001D7DDA" w:rsidP="001D7DDA">
            <w:pPr>
              <w:jc w:val="both"/>
            </w:pPr>
          </w:p>
          <w:p w:rsidR="001D7DDA" w:rsidRPr="001D7DDA" w:rsidRDefault="001D7DDA" w:rsidP="001D7DDA">
            <w:pPr>
              <w:jc w:val="both"/>
              <w:rPr>
                <w:sz w:val="10"/>
                <w:szCs w:val="10"/>
              </w:rPr>
            </w:pPr>
            <w:r w:rsidRPr="001D7DDA">
              <w:t>________________________</w:t>
            </w:r>
          </w:p>
        </w:tc>
      </w:tr>
      <w:tr w:rsidR="001D7DDA" w:rsidRPr="001D7DDA" w:rsidTr="001D7DDA">
        <w:trPr>
          <w:gridBefore w:val="1"/>
          <w:gridAfter w:val="2"/>
          <w:wBefore w:w="758" w:type="dxa"/>
          <w:wAfter w:w="462" w:type="dxa"/>
          <w:jc w:val="center"/>
        </w:trPr>
        <w:tc>
          <w:tcPr>
            <w:tcW w:w="4453" w:type="dxa"/>
          </w:tcPr>
          <w:p w:rsidR="001D7DDA" w:rsidRPr="001D7DDA" w:rsidRDefault="001D7DDA" w:rsidP="001D7DDA">
            <w:pPr>
              <w:jc w:val="both"/>
            </w:pPr>
          </w:p>
        </w:tc>
        <w:tc>
          <w:tcPr>
            <w:tcW w:w="789" w:type="dxa"/>
          </w:tcPr>
          <w:p w:rsidR="001D7DDA" w:rsidRPr="001D7DDA" w:rsidRDefault="001D7DDA" w:rsidP="001D7DDA">
            <w:pPr>
              <w:jc w:val="both"/>
            </w:pPr>
          </w:p>
        </w:tc>
        <w:tc>
          <w:tcPr>
            <w:tcW w:w="4536" w:type="dxa"/>
            <w:gridSpan w:val="3"/>
          </w:tcPr>
          <w:p w:rsidR="001D7DDA" w:rsidRPr="001D7DDA" w:rsidRDefault="001D7DDA" w:rsidP="001D7DDA">
            <w:pPr>
              <w:jc w:val="both"/>
            </w:pPr>
          </w:p>
        </w:tc>
      </w:tr>
    </w:tbl>
    <w:p w:rsidR="001D7DDA" w:rsidRPr="001D7DDA" w:rsidRDefault="001D7DDA" w:rsidP="001D7DDA">
      <w:pPr>
        <w:jc w:val="both"/>
      </w:pPr>
    </w:p>
    <w:p w:rsidR="001D7DDA" w:rsidRPr="001D7DDA" w:rsidRDefault="001D7DDA" w:rsidP="001D7DDA">
      <w:pPr>
        <w:jc w:val="center"/>
        <w:rPr>
          <w:b/>
        </w:rPr>
      </w:pPr>
      <w:r w:rsidRPr="001D7DDA">
        <w:rPr>
          <w:b/>
        </w:rPr>
        <w:t xml:space="preserve">ТЕХНИЧЕСКОЕ ЗАДАНИЕ </w:t>
      </w:r>
    </w:p>
    <w:p w:rsidR="001D7DDA" w:rsidRPr="001D7DDA" w:rsidRDefault="001D7DDA" w:rsidP="001D7DDA">
      <w:pPr>
        <w:jc w:val="center"/>
        <w:rPr>
          <w:b/>
        </w:rPr>
      </w:pPr>
      <w:r w:rsidRPr="001D7DDA">
        <w:rPr>
          <w:b/>
        </w:rPr>
        <w:t>по Объекту строительства:</w:t>
      </w:r>
    </w:p>
    <w:p w:rsidR="001D7DDA" w:rsidRPr="001D7DDA" w:rsidRDefault="001D7DDA" w:rsidP="001D7DDA">
      <w:pPr>
        <w:jc w:val="center"/>
        <w:rPr>
          <w:b/>
        </w:rPr>
      </w:pPr>
      <w:r w:rsidRPr="001D7DDA">
        <w:rPr>
          <w:b/>
        </w:rPr>
        <w:t>«___________________________»</w:t>
      </w:r>
    </w:p>
    <w:p w:rsidR="001D7DDA" w:rsidRPr="001D7DDA" w:rsidRDefault="001D7DDA" w:rsidP="001D7DDA">
      <w:pPr>
        <w:jc w:val="center"/>
        <w:rPr>
          <w:b/>
        </w:rPr>
      </w:pPr>
    </w:p>
    <w:p w:rsidR="001D7DDA" w:rsidRPr="001D7DDA" w:rsidRDefault="001D7DDA" w:rsidP="001D7DDA">
      <w:pPr>
        <w:numPr>
          <w:ilvl w:val="0"/>
          <w:numId w:val="8"/>
        </w:numPr>
        <w:jc w:val="both"/>
        <w:rPr>
          <w:b/>
        </w:rPr>
      </w:pPr>
      <w:r w:rsidRPr="001D7DDA">
        <w:rPr>
          <w:b/>
        </w:rPr>
        <w:t>Основание для проведения работ:</w:t>
      </w:r>
      <w:r w:rsidRPr="001D7DDA">
        <w:t xml:space="preserve"> </w:t>
      </w:r>
    </w:p>
    <w:p w:rsidR="001D7DDA" w:rsidRPr="001D7DDA" w:rsidRDefault="001D7DDA" w:rsidP="001D7DDA">
      <w:pPr>
        <w:numPr>
          <w:ilvl w:val="0"/>
          <w:numId w:val="8"/>
        </w:numPr>
        <w:jc w:val="both"/>
        <w:rPr>
          <w:b/>
        </w:rPr>
      </w:pPr>
      <w:r w:rsidRPr="001D7DDA">
        <w:rPr>
          <w:b/>
        </w:rPr>
        <w:t xml:space="preserve">Вид строительства: </w:t>
      </w:r>
      <w:r w:rsidRPr="001D7DDA">
        <w:t>новое строительство.</w:t>
      </w:r>
    </w:p>
    <w:p w:rsidR="001D7DDA" w:rsidRPr="001D7DDA" w:rsidRDefault="001D7DDA" w:rsidP="001D7DDA">
      <w:pPr>
        <w:numPr>
          <w:ilvl w:val="0"/>
          <w:numId w:val="8"/>
        </w:numPr>
        <w:jc w:val="both"/>
        <w:rPr>
          <w:b/>
        </w:rPr>
      </w:pPr>
      <w:r w:rsidRPr="001D7DDA">
        <w:rPr>
          <w:b/>
        </w:rPr>
        <w:t>Стадийность проектирования:</w:t>
      </w:r>
      <w:r w:rsidRPr="001D7DDA">
        <w:t xml:space="preserve"> рабочий проект.</w:t>
      </w:r>
    </w:p>
    <w:p w:rsidR="001D7DDA" w:rsidRPr="001D7DDA" w:rsidRDefault="001D7DDA" w:rsidP="001D7DDA">
      <w:pPr>
        <w:numPr>
          <w:ilvl w:val="0"/>
          <w:numId w:val="8"/>
        </w:numPr>
        <w:jc w:val="both"/>
        <w:rPr>
          <w:b/>
        </w:rPr>
      </w:pPr>
      <w:r w:rsidRPr="001D7DDA">
        <w:rPr>
          <w:b/>
        </w:rPr>
        <w:t>Требования по вариантной и конкурсной разработке:</w:t>
      </w:r>
      <w:r w:rsidRPr="001D7DDA">
        <w:t xml:space="preserve"> не требуется.</w:t>
      </w:r>
    </w:p>
    <w:p w:rsidR="001D7DDA" w:rsidRPr="001D7DDA" w:rsidRDefault="001D7DDA" w:rsidP="001D7DDA">
      <w:pPr>
        <w:numPr>
          <w:ilvl w:val="0"/>
          <w:numId w:val="8"/>
        </w:numPr>
        <w:jc w:val="both"/>
        <w:rPr>
          <w:b/>
        </w:rPr>
      </w:pPr>
      <w:r w:rsidRPr="001D7DDA">
        <w:rPr>
          <w:b/>
        </w:rPr>
        <w:t xml:space="preserve">Особые условия </w:t>
      </w:r>
      <w:r w:rsidR="00BF3150">
        <w:rPr>
          <w:b/>
        </w:rPr>
        <w:t>строительства</w:t>
      </w:r>
      <w:r w:rsidRPr="001D7DDA">
        <w:rPr>
          <w:b/>
        </w:rPr>
        <w:t>:</w:t>
      </w:r>
      <w:r w:rsidRPr="001D7DDA">
        <w:t xml:space="preserve"> в населенной местности.</w:t>
      </w:r>
    </w:p>
    <w:p w:rsidR="001D7DDA" w:rsidRPr="001D7DDA" w:rsidRDefault="001D7DDA" w:rsidP="001D7DDA">
      <w:pPr>
        <w:numPr>
          <w:ilvl w:val="0"/>
          <w:numId w:val="8"/>
        </w:numPr>
        <w:jc w:val="both"/>
        <w:rPr>
          <w:b/>
        </w:rPr>
      </w:pPr>
      <w:r w:rsidRPr="001D7DDA">
        <w:rPr>
          <w:b/>
        </w:rPr>
        <w:t>Основные технико-экономические показатели Объекта:</w:t>
      </w:r>
    </w:p>
    <w:p w:rsidR="001D7DDA" w:rsidRPr="001D7DDA" w:rsidRDefault="001D7DDA" w:rsidP="001D7DDA">
      <w:pPr>
        <w:numPr>
          <w:ilvl w:val="0"/>
          <w:numId w:val="8"/>
        </w:numPr>
        <w:jc w:val="both"/>
      </w:pPr>
      <w:r w:rsidRPr="001D7DDA">
        <w:rPr>
          <w:b/>
        </w:rPr>
        <w:t xml:space="preserve">Требования к узлам учета: </w:t>
      </w:r>
      <w:r w:rsidRPr="001D7DDA">
        <w:t xml:space="preserve">получить ТУ в ООО «Энергоконтроль», согласовать проект с ООО «Энергоконтроль». </w:t>
      </w:r>
    </w:p>
    <w:p w:rsidR="001D7DDA" w:rsidRPr="001D7DDA" w:rsidRDefault="001D7DDA" w:rsidP="001D7DDA">
      <w:pPr>
        <w:numPr>
          <w:ilvl w:val="0"/>
          <w:numId w:val="8"/>
        </w:numPr>
        <w:jc w:val="both"/>
      </w:pPr>
      <w:r w:rsidRPr="001D7DDA">
        <w:rPr>
          <w:b/>
        </w:rPr>
        <w:t xml:space="preserve">Требования к телемеханике: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РЗА: </w:t>
      </w:r>
      <w:r w:rsidRPr="001D7DDA">
        <w:t>отсутствуют.</w:t>
      </w:r>
    </w:p>
    <w:p w:rsidR="001D7DDA" w:rsidRPr="001D7DDA" w:rsidRDefault="001D7DDA" w:rsidP="001D7DDA">
      <w:pPr>
        <w:numPr>
          <w:ilvl w:val="0"/>
          <w:numId w:val="8"/>
        </w:numPr>
        <w:jc w:val="both"/>
        <w:rPr>
          <w:b/>
        </w:rPr>
      </w:pPr>
      <w:r w:rsidRPr="001D7DDA">
        <w:rPr>
          <w:b/>
        </w:rPr>
        <w:t xml:space="preserve">Требования к технологии: </w:t>
      </w:r>
      <w:r w:rsidRPr="001D7DDA">
        <w:t>в соответствии с нормативными документами (ГОСТ, СНиП, ПУЭ) и Технической политикой ОАО «ЛОЭСК».</w:t>
      </w:r>
    </w:p>
    <w:p w:rsidR="001D7DDA" w:rsidRPr="001D7DDA" w:rsidRDefault="001D7DDA" w:rsidP="001D7DDA">
      <w:pPr>
        <w:numPr>
          <w:ilvl w:val="0"/>
          <w:numId w:val="8"/>
        </w:numPr>
        <w:jc w:val="both"/>
        <w:rPr>
          <w:b/>
        </w:rPr>
      </w:pPr>
      <w:r w:rsidRPr="001D7DDA">
        <w:rPr>
          <w:b/>
        </w:rPr>
        <w:t>Требования и условия к разработке природоохранных мер и мероприятий:</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режиму безопасности и гигиене труда:</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по разработке инженерно-технических мероприятий по ГО и мероприятий по предупреждению ЧС:</w:t>
      </w:r>
      <w:r w:rsidRPr="001D7DDA">
        <w:t xml:space="preserve"> в соответствии с действующими нормами и правилами.</w:t>
      </w:r>
    </w:p>
    <w:p w:rsidR="001D7DDA" w:rsidRPr="001D7DDA" w:rsidRDefault="001D7DDA" w:rsidP="001D7DDA">
      <w:pPr>
        <w:numPr>
          <w:ilvl w:val="0"/>
          <w:numId w:val="8"/>
        </w:numPr>
        <w:jc w:val="both"/>
        <w:rPr>
          <w:b/>
        </w:rPr>
      </w:pPr>
      <w:r w:rsidRPr="001D7DDA">
        <w:rPr>
          <w:b/>
        </w:rPr>
        <w:t>Требования к согласованию проекта:</w:t>
      </w:r>
      <w:r w:rsidRPr="001D7DDA">
        <w:t xml:space="preserve"> согласование в филиале ОАО «ЛОЭСК» «______ горэлектросети», с уполномоченными государственными органами, организациями, заинтересованными лицами.</w:t>
      </w:r>
    </w:p>
    <w:p w:rsidR="001D7DDA" w:rsidRPr="001D7DDA" w:rsidRDefault="001D7DDA" w:rsidP="001D7DDA">
      <w:pPr>
        <w:numPr>
          <w:ilvl w:val="0"/>
          <w:numId w:val="8"/>
        </w:numPr>
        <w:jc w:val="both"/>
        <w:rPr>
          <w:b/>
        </w:rPr>
      </w:pPr>
      <w:r w:rsidRPr="001D7DDA">
        <w:rPr>
          <w:b/>
        </w:rPr>
        <w:t xml:space="preserve">Исходные данные для проектирования, предоставляемые Заказчиком: </w:t>
      </w:r>
      <w:r w:rsidRPr="001D7DDA">
        <w:t>Технические условия на присоединение.</w:t>
      </w:r>
    </w:p>
    <w:p w:rsidR="001D7DDA" w:rsidRPr="001D7DDA" w:rsidRDefault="001D7DDA" w:rsidP="001D7DDA">
      <w:pPr>
        <w:numPr>
          <w:ilvl w:val="0"/>
          <w:numId w:val="8"/>
        </w:numPr>
        <w:jc w:val="both"/>
        <w:rPr>
          <w:b/>
        </w:rPr>
      </w:pPr>
      <w:r w:rsidRPr="001D7DDA">
        <w:rPr>
          <w:b/>
        </w:rPr>
        <w:t>Организация-Заказчик:</w:t>
      </w:r>
      <w:r w:rsidRPr="001D7DDA">
        <w:t xml:space="preserve"> ОАО «ЛОЭСК».</w:t>
      </w:r>
    </w:p>
    <w:p w:rsidR="00BF3150" w:rsidRDefault="001D7DDA" w:rsidP="00BF3150">
      <w:pPr>
        <w:numPr>
          <w:ilvl w:val="0"/>
          <w:numId w:val="8"/>
        </w:numPr>
        <w:jc w:val="both"/>
        <w:rPr>
          <w:b/>
        </w:rPr>
      </w:pPr>
      <w:r w:rsidRPr="001D7DDA">
        <w:rPr>
          <w:b/>
        </w:rPr>
        <w:t>Организация-Подрядчик:</w:t>
      </w:r>
      <w:r w:rsidRPr="001D7DDA">
        <w:t xml:space="preserve"> _______________________________.</w:t>
      </w:r>
    </w:p>
    <w:p w:rsidR="001D7DDA" w:rsidRPr="00BF3150" w:rsidRDefault="001D7DDA" w:rsidP="00BF3150">
      <w:pPr>
        <w:numPr>
          <w:ilvl w:val="0"/>
          <w:numId w:val="8"/>
        </w:numPr>
        <w:jc w:val="both"/>
        <w:rPr>
          <w:b/>
        </w:rPr>
      </w:pPr>
      <w:r w:rsidRPr="00BF3150">
        <w:rPr>
          <w:b/>
        </w:rPr>
        <w:t>Проектно-сметная документация передается Заказчику в 4 (четырех) экземплярах – на бумажном носителе и 1 (один) экземпляр – в электронном виде (</w:t>
      </w:r>
      <w:r w:rsidRPr="00BF3150">
        <w:rPr>
          <w:b/>
          <w:lang w:val="en-US"/>
        </w:rPr>
        <w:t>AutoCad</w:t>
      </w:r>
      <w:r w:rsidRPr="00BF3150">
        <w:rPr>
          <w:b/>
        </w:rPr>
        <w:t xml:space="preserve">). </w:t>
      </w:r>
      <w:r w:rsidRPr="001D7DDA">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BF3150">
        <w:rPr>
          <w:u w:val="single"/>
        </w:rPr>
        <w:t xml:space="preserve">дополнительно </w:t>
      </w:r>
      <w:r w:rsidRPr="001D7DDA">
        <w:t>указывать сведения о привлеченных лицах (субподрядчиках).</w:t>
      </w:r>
      <w:r w:rsidR="004B0E6C" w:rsidRPr="00BF3150">
        <w:rPr>
          <w:b/>
        </w:rPr>
        <w:t xml:space="preserve"> </w:t>
      </w:r>
      <w:r w:rsidR="004B0E6C" w:rsidRPr="00D7406A">
        <w:t xml:space="preserve">Разработанная </w:t>
      </w:r>
      <w:r w:rsidR="004B0E6C">
        <w:t>Проектно-сметная</w:t>
      </w:r>
      <w:r w:rsidR="004B0E6C" w:rsidRPr="00D7406A">
        <w:t xml:space="preserve"> документация является собственностью Заказчика.</w:t>
      </w:r>
    </w:p>
    <w:p w:rsidR="001D7DDA" w:rsidRPr="001D7DDA" w:rsidRDefault="001D7DDA" w:rsidP="001D7DDA">
      <w:pPr>
        <w:numPr>
          <w:ilvl w:val="0"/>
          <w:numId w:val="8"/>
        </w:numPr>
        <w:jc w:val="both"/>
        <w:rPr>
          <w:b/>
        </w:rPr>
      </w:pPr>
      <w:r w:rsidRPr="001D7DDA">
        <w:rPr>
          <w:rFonts w:ascii="Times New Roman CYR" w:hAnsi="Times New Roman CYR" w:cs="Times New Roman CYR"/>
          <w:b/>
          <w:bCs/>
          <w:iCs/>
          <w:szCs w:val="22"/>
        </w:rPr>
        <w:t xml:space="preserve">Сроки выполнения работ: </w:t>
      </w:r>
      <w:r w:rsidRPr="001D7DDA">
        <w:rPr>
          <w:rFonts w:ascii="Times New Roman CYR" w:hAnsi="Times New Roman CYR" w:cs="Times New Roman CYR"/>
          <w:bCs/>
          <w:iCs/>
          <w:szCs w:val="22"/>
        </w:rPr>
        <w:t>в соответствии с Графиком выполнения работ (Приложение № 3).</w:t>
      </w:r>
    </w:p>
    <w:p w:rsidR="001D7DDA" w:rsidRPr="001D7DDA" w:rsidRDefault="001D7DDA" w:rsidP="001D7DDA"/>
    <w:p w:rsidR="001D7DDA" w:rsidRPr="001D7DDA" w:rsidRDefault="001D7DDA" w:rsidP="001D7DDA"/>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603D49" w:rsidRPr="007440B9" w:rsidTr="00F36810">
        <w:trPr>
          <w:trHeight w:val="300"/>
        </w:trPr>
        <w:tc>
          <w:tcPr>
            <w:tcW w:w="12206" w:type="dxa"/>
            <w:gridSpan w:val="10"/>
            <w:shd w:val="clear" w:color="auto" w:fill="auto"/>
            <w:noWrap/>
            <w:hideMark/>
          </w:tcPr>
          <w:p w:rsidR="00603D49" w:rsidRPr="00F36810" w:rsidRDefault="00603D49" w:rsidP="00F36810">
            <w:pPr>
              <w:rPr>
                <w:b/>
                <w:i/>
                <w:color w:val="FF0000"/>
                <w:sz w:val="20"/>
                <w:szCs w:val="20"/>
              </w:rPr>
            </w:pPr>
            <w:r w:rsidRPr="00F36810">
              <w:rPr>
                <w:b/>
                <w:i/>
                <w:color w:val="FF0000"/>
                <w:sz w:val="20"/>
                <w:szCs w:val="20"/>
              </w:rPr>
              <w:lastRenderedPageBreak/>
              <w:t>- по договорам</w:t>
            </w:r>
            <w:r w:rsidR="00F36810">
              <w:rPr>
                <w:b/>
                <w:i/>
                <w:color w:val="FF0000"/>
                <w:sz w:val="20"/>
                <w:szCs w:val="20"/>
              </w:rPr>
              <w:t>, заключаемым</w:t>
            </w:r>
            <w:r w:rsidRPr="00F36810">
              <w:rPr>
                <w:b/>
                <w:i/>
                <w:color w:val="FF0000"/>
                <w:sz w:val="20"/>
                <w:szCs w:val="20"/>
              </w:rPr>
              <w:t xml:space="preserve"> по объектам основной инв</w:t>
            </w:r>
            <w:r w:rsidR="00F36810">
              <w:rPr>
                <w:b/>
                <w:i/>
                <w:color w:val="FF0000"/>
                <w:sz w:val="20"/>
                <w:szCs w:val="20"/>
              </w:rPr>
              <w:t>естиционной программы 201_ года;</w:t>
            </w:r>
          </w:p>
          <w:p w:rsidR="00603D49" w:rsidRPr="007440B9" w:rsidRDefault="00F36810" w:rsidP="00F36810">
            <w:pPr>
              <w:rPr>
                <w:rFonts w:ascii="Calibri" w:hAnsi="Calibri"/>
                <w:color w:val="000000"/>
              </w:rPr>
            </w:pPr>
            <w:r w:rsidRPr="00F36810">
              <w:rPr>
                <w:b/>
                <w:i/>
                <w:color w:val="FF0000"/>
                <w:sz w:val="20"/>
                <w:szCs w:val="20"/>
              </w:rPr>
              <w:t>- по договорам</w:t>
            </w:r>
            <w:r w:rsidR="00603D49" w:rsidRPr="00F36810">
              <w:rPr>
                <w:b/>
                <w:i/>
                <w:color w:val="FF0000"/>
                <w:sz w:val="20"/>
                <w:szCs w:val="20"/>
              </w:rPr>
              <w:t>, заключаемы</w:t>
            </w:r>
            <w:r>
              <w:rPr>
                <w:b/>
                <w:i/>
                <w:color w:val="FF0000"/>
                <w:sz w:val="20"/>
                <w:szCs w:val="20"/>
              </w:rPr>
              <w:t>м</w:t>
            </w:r>
            <w:r w:rsidR="00603D49" w:rsidRPr="00F36810">
              <w:rPr>
                <w:b/>
                <w:i/>
                <w:color w:val="FF0000"/>
                <w:sz w:val="20"/>
                <w:szCs w:val="20"/>
              </w:rPr>
              <w:t xml:space="preserve"> по объектам для создания технической возможности ТП по заявителям свыше 15 кВа.</w:t>
            </w:r>
          </w:p>
        </w:tc>
        <w:tc>
          <w:tcPr>
            <w:tcW w:w="3161" w:type="dxa"/>
            <w:gridSpan w:val="3"/>
            <w:shd w:val="clear" w:color="auto" w:fill="auto"/>
            <w:noWrap/>
            <w:vAlign w:val="bottom"/>
            <w:hideMark/>
          </w:tcPr>
          <w:p w:rsidR="00603D49" w:rsidRPr="007F36C3" w:rsidRDefault="00603D49"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603D49" w:rsidRPr="007F36C3" w:rsidRDefault="00603D49" w:rsidP="00FF733C">
            <w:pPr>
              <w:jc w:val="right"/>
              <w:rPr>
                <w:color w:val="000000"/>
                <w:sz w:val="20"/>
                <w:szCs w:val="20"/>
              </w:rPr>
            </w:pPr>
            <w:r w:rsidRPr="007F36C3">
              <w:rPr>
                <w:color w:val="000000"/>
                <w:sz w:val="20"/>
                <w:szCs w:val="20"/>
              </w:rPr>
              <w:t>к Договору №________________ от __________________201__г.</w:t>
            </w:r>
          </w:p>
          <w:p w:rsidR="00603D49" w:rsidRPr="007F36C3" w:rsidRDefault="00603D49" w:rsidP="00FF733C">
            <w:pPr>
              <w:jc w:val="right"/>
              <w:rPr>
                <w:color w:val="000000"/>
                <w:sz w:val="20"/>
                <w:szCs w:val="20"/>
              </w:rPr>
            </w:pPr>
          </w:p>
        </w:tc>
      </w:tr>
      <w:tr w:rsidR="0076416A" w:rsidRPr="007440B9" w:rsidTr="00F36810">
        <w:trPr>
          <w:trHeight w:val="285"/>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7440B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7F36C3" w:rsidRDefault="0076416A" w:rsidP="00FF733C">
            <w:pPr>
              <w:jc w:val="center"/>
              <w:rPr>
                <w:color w:val="000000"/>
                <w:sz w:val="20"/>
                <w:szCs w:val="20"/>
              </w:rPr>
            </w:pPr>
          </w:p>
        </w:tc>
      </w:tr>
      <w:tr w:rsidR="0076416A" w:rsidRPr="007440B9" w:rsidTr="00F36810">
        <w:trPr>
          <w:trHeight w:val="270"/>
        </w:trPr>
        <w:tc>
          <w:tcPr>
            <w:tcW w:w="2228" w:type="dxa"/>
            <w:shd w:val="clear" w:color="auto" w:fill="auto"/>
            <w:noWrap/>
            <w:vAlign w:val="bottom"/>
            <w:hideMark/>
          </w:tcPr>
          <w:p w:rsidR="0076416A" w:rsidRPr="007440B9" w:rsidRDefault="0076416A" w:rsidP="00FF733C">
            <w:pPr>
              <w:rPr>
                <w:rFonts w:ascii="Calibri" w:hAnsi="Calibri"/>
                <w:color w:val="000000"/>
              </w:rPr>
            </w:pPr>
          </w:p>
        </w:tc>
        <w:tc>
          <w:tcPr>
            <w:tcW w:w="7604" w:type="dxa"/>
            <w:gridSpan w:val="5"/>
            <w:vMerge/>
            <w:vAlign w:val="center"/>
            <w:hideMark/>
          </w:tcPr>
          <w:p w:rsidR="0076416A" w:rsidRPr="007440B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7440B9" w:rsidRDefault="0076416A" w:rsidP="00FF733C">
            <w:pPr>
              <w:rPr>
                <w:color w:val="000000"/>
              </w:rPr>
            </w:pPr>
          </w:p>
        </w:tc>
        <w:tc>
          <w:tcPr>
            <w:tcW w:w="1187" w:type="dxa"/>
            <w:gridSpan w:val="2"/>
            <w:shd w:val="clear" w:color="auto" w:fill="auto"/>
            <w:noWrap/>
            <w:vAlign w:val="bottom"/>
            <w:hideMark/>
          </w:tcPr>
          <w:p w:rsidR="0076416A" w:rsidRPr="007440B9" w:rsidRDefault="0076416A" w:rsidP="00FF733C">
            <w:pPr>
              <w:rPr>
                <w:color w:val="000000"/>
              </w:rPr>
            </w:pPr>
          </w:p>
        </w:tc>
        <w:tc>
          <w:tcPr>
            <w:tcW w:w="3161" w:type="dxa"/>
            <w:gridSpan w:val="3"/>
            <w:shd w:val="clear" w:color="auto" w:fill="auto"/>
            <w:noWrap/>
            <w:vAlign w:val="bottom"/>
          </w:tcPr>
          <w:p w:rsidR="0076416A" w:rsidRPr="007F36C3" w:rsidRDefault="0076416A" w:rsidP="00FF733C">
            <w:pPr>
              <w:jc w:val="right"/>
              <w:rPr>
                <w:color w:val="000000"/>
                <w:sz w:val="20"/>
                <w:szCs w:val="2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bCs/>
                <w:color w:val="000000"/>
              </w:rPr>
            </w:pPr>
          </w:p>
          <w:p w:rsidR="00DD557E" w:rsidRPr="00F5203C" w:rsidRDefault="00DD557E" w:rsidP="00FF733C">
            <w:pPr>
              <w:rPr>
                <w:bCs/>
                <w:color w:val="000000"/>
              </w:rPr>
            </w:pPr>
          </w:p>
          <w:p w:rsidR="0046238E" w:rsidRDefault="0046238E" w:rsidP="00FF733C">
            <w:pPr>
              <w:rPr>
                <w:color w:val="000000"/>
                <w:szCs w:val="22"/>
              </w:rPr>
            </w:pPr>
          </w:p>
          <w:p w:rsidR="0046238E" w:rsidRPr="00F5203C" w:rsidRDefault="0046238E" w:rsidP="00DD557E">
            <w:pPr>
              <w:rPr>
                <w:b/>
                <w:bCs/>
                <w:color w:val="000000"/>
              </w:rPr>
            </w:pPr>
            <w:r w:rsidRPr="00F5203C">
              <w:rPr>
                <w:color w:val="000000"/>
                <w:szCs w:val="22"/>
              </w:rPr>
              <w:t xml:space="preserve">______________________ </w:t>
            </w: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1187" w:type="dxa"/>
            <w:gridSpan w:val="2"/>
            <w:shd w:val="clear" w:color="auto" w:fill="auto"/>
            <w:noWrap/>
            <w:vAlign w:val="bottom"/>
            <w:hideMark/>
          </w:tcPr>
          <w:p w:rsidR="0046238E" w:rsidRPr="00F5203C" w:rsidRDefault="0046238E" w:rsidP="00FF733C">
            <w:pPr>
              <w:rPr>
                <w:bCs/>
                <w:color w:val="000000"/>
              </w:rPr>
            </w:pPr>
          </w:p>
        </w:tc>
        <w:tc>
          <w:tcPr>
            <w:tcW w:w="5535" w:type="dxa"/>
            <w:gridSpan w:val="7"/>
            <w:vMerge/>
            <w:shd w:val="clear" w:color="auto" w:fill="auto"/>
            <w:noWrap/>
            <w:vAlign w:val="bottom"/>
            <w:hideMark/>
          </w:tcPr>
          <w:p w:rsidR="0046238E" w:rsidRPr="00F5203C" w:rsidRDefault="0046238E" w:rsidP="00FF733C">
            <w:pPr>
              <w:rPr>
                <w:bCs/>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F36810">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1187" w:type="dxa"/>
            <w:gridSpan w:val="2"/>
            <w:shd w:val="clear" w:color="auto" w:fill="auto"/>
            <w:noWrap/>
            <w:vAlign w:val="bottom"/>
            <w:hideMark/>
          </w:tcPr>
          <w:p w:rsidR="0046238E" w:rsidRPr="00F5203C" w:rsidRDefault="0046238E" w:rsidP="00FF733C">
            <w:pPr>
              <w:rPr>
                <w:color w:val="000000"/>
              </w:rPr>
            </w:pPr>
          </w:p>
        </w:tc>
        <w:tc>
          <w:tcPr>
            <w:tcW w:w="5535" w:type="dxa"/>
            <w:gridSpan w:val="7"/>
            <w:vMerge/>
            <w:shd w:val="clear" w:color="auto" w:fill="auto"/>
            <w:noWrap/>
            <w:vAlign w:val="bottom"/>
            <w:hideMark/>
          </w:tcPr>
          <w:p w:rsidR="0046238E" w:rsidRPr="00F5203C" w:rsidRDefault="0046238E" w:rsidP="00FF733C">
            <w:pPr>
              <w:rPr>
                <w:color w:val="000000"/>
              </w:rPr>
            </w:pPr>
          </w:p>
        </w:tc>
      </w:tr>
      <w:tr w:rsidR="0076416A" w:rsidRPr="00F5203C" w:rsidTr="00F36810">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 xml:space="preserve">График выполнения работ по Объекту </w:t>
            </w:r>
            <w:r w:rsidR="00962DC3">
              <w:rPr>
                <w:b/>
                <w:bCs/>
                <w:color w:val="000000"/>
              </w:rPr>
              <w:t>строительства</w:t>
            </w:r>
            <w:r w:rsidRPr="00F5203C">
              <w:rPr>
                <w:b/>
                <w:bCs/>
                <w:color w:val="000000"/>
              </w:rPr>
              <w:t>:</w:t>
            </w:r>
          </w:p>
          <w:p w:rsidR="0076416A" w:rsidRPr="00F5203C" w:rsidRDefault="0076416A" w:rsidP="00FF733C">
            <w:pPr>
              <w:jc w:val="center"/>
              <w:rPr>
                <w:b/>
                <w:bCs/>
                <w:color w:val="000000"/>
              </w:rPr>
            </w:pPr>
            <w:r w:rsidRPr="00F5203C">
              <w:rPr>
                <w:b/>
                <w:bCs/>
                <w:color w:val="000000"/>
              </w:rPr>
              <w:t>«_________________________»</w:t>
            </w:r>
          </w:p>
        </w:tc>
      </w:tr>
      <w:tr w:rsidR="0076416A" w:rsidRPr="007440B9" w:rsidTr="00F36810">
        <w:trPr>
          <w:trHeight w:val="102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p>
          <w:p w:rsidR="0076416A" w:rsidRPr="007440B9" w:rsidRDefault="0076416A" w:rsidP="00FF733C">
            <w:pPr>
              <w:jc w:val="center"/>
              <w:rPr>
                <w:color w:val="000000"/>
              </w:rPr>
            </w:pPr>
          </w:p>
          <w:p w:rsidR="0076416A" w:rsidRPr="007440B9" w:rsidRDefault="0076416A" w:rsidP="00FF733C">
            <w:pPr>
              <w:jc w:val="center"/>
              <w:rPr>
                <w:color w:val="000000"/>
              </w:rPr>
            </w:pPr>
            <w:r w:rsidRPr="007440B9">
              <w:rPr>
                <w:color w:val="000000"/>
              </w:rPr>
              <w:t>Этап работ</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6416A" w:rsidRPr="007440B9" w:rsidRDefault="0076416A"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в течение 1 (одного) календарного дня с даты подписания Договора.</w:t>
            </w:r>
          </w:p>
        </w:tc>
      </w:tr>
      <w:tr w:rsidR="0046238E" w:rsidRPr="007440B9" w:rsidTr="00F36810">
        <w:trPr>
          <w:trHeight w:val="48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7440B9" w:rsidRDefault="0046238E" w:rsidP="00FF733C">
            <w:pPr>
              <w:rPr>
                <w:rFonts w:ascii="Calibri" w:hAnsi="Calibri"/>
                <w:color w:val="000000"/>
              </w:rPr>
            </w:pPr>
            <w:r w:rsidRPr="007440B9">
              <w:rPr>
                <w:rFonts w:ascii="Calibri" w:hAnsi="Calibri"/>
                <w:color w:val="000000"/>
              </w:rPr>
              <w:t> </w:t>
            </w: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46238E" w:rsidRPr="007440B9" w:rsidRDefault="0046238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5203C" w:rsidRDefault="0046238E" w:rsidP="00FF733C">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7440B9" w:rsidRDefault="0046238E" w:rsidP="00FF733C">
            <w:pPr>
              <w:rPr>
                <w:color w:val="000000"/>
              </w:rPr>
            </w:pPr>
            <w:r w:rsidRPr="0090333B">
              <w:rPr>
                <w:color w:val="000000"/>
              </w:rPr>
              <w:t>__ дней</w:t>
            </w: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7406A" w:rsidRDefault="00DB435A" w:rsidP="00D7406A">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C11643">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1D7DDA"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7406A" w:rsidRDefault="00DB435A" w:rsidP="00FF733C">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B435A" w:rsidRDefault="00DB435A" w:rsidP="00D7406A">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sidR="00C11643">
              <w:rPr>
                <w:color w:val="000000"/>
                <w:sz w:val="20"/>
                <w:szCs w:val="20"/>
              </w:rPr>
              <w:t xml:space="preserve"> </w:t>
            </w:r>
            <w:r w:rsidR="00C11643"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5203C"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7440B9" w:rsidRDefault="001D7DDA"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C11643"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C11643" w:rsidP="00D7406A">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5F6973" w:rsidP="00D7406A">
            <w:pPr>
              <w:jc w:val="both"/>
              <w:rPr>
                <w:color w:val="000000"/>
                <w:sz w:val="20"/>
                <w:szCs w:val="20"/>
              </w:rPr>
            </w:pPr>
            <w:r>
              <w:rPr>
                <w:color w:val="000000"/>
                <w:sz w:val="20"/>
                <w:szCs w:val="20"/>
              </w:rPr>
              <w:t>П</w:t>
            </w:r>
            <w:r w:rsidRPr="005F6973">
              <w:rPr>
                <w:color w:val="000000"/>
                <w:sz w:val="20"/>
                <w:szCs w:val="20"/>
              </w:rPr>
              <w:t>олучение выписки из ГКН и ЕГРП на земельный участок, на котором планируется размещение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 и</w:t>
            </w:r>
            <w:r>
              <w:rPr>
                <w:color w:val="000000"/>
                <w:sz w:val="20"/>
                <w:szCs w:val="20"/>
              </w:rPr>
              <w:t>ном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C11643" w:rsidRPr="007440B9"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643" w:rsidRPr="00B752E8"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1643" w:rsidRPr="00DB435A" w:rsidRDefault="00ED2035" w:rsidP="00D7406A">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F5203C" w:rsidRDefault="00C1164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1643" w:rsidRPr="007440B9" w:rsidRDefault="00C11643" w:rsidP="00FF733C">
            <w:pPr>
              <w:rPr>
                <w:rFonts w:ascii="Calibri" w:hAnsi="Calibri"/>
                <w:color w:val="00000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7406A" w:rsidRDefault="001A7D03" w:rsidP="00FF733C">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7406A" w:rsidRDefault="0046238E" w:rsidP="00D7406A">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ED2035"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2035" w:rsidRDefault="00ED2035"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D2035" w:rsidRPr="00B752E8" w:rsidRDefault="00ED2035" w:rsidP="00D7406A">
            <w:pPr>
              <w:jc w:val="both"/>
              <w:rPr>
                <w:iCs/>
                <w:color w:val="000000"/>
                <w:sz w:val="20"/>
                <w:szCs w:val="20"/>
              </w:rPr>
            </w:pPr>
            <w:r>
              <w:rPr>
                <w:iCs/>
                <w:color w:val="000000"/>
                <w:sz w:val="20"/>
                <w:szCs w:val="20"/>
              </w:rPr>
              <w:t>П</w:t>
            </w:r>
            <w:r w:rsidRPr="00ED2035">
              <w:rPr>
                <w:iCs/>
                <w:color w:val="000000"/>
                <w:sz w:val="20"/>
                <w:szCs w:val="20"/>
              </w:rPr>
              <w:t>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D2035" w:rsidRPr="00B752E8" w:rsidRDefault="00ED2035"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B752E8" w:rsidP="00D7406A">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RDefault="00B752E8" w:rsidP="00FF733C">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 xml:space="preserve">Согласование границ охранной зоны Объекта в СЗу Ростехнадзора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r w:rsidR="0046238E"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D7406A"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D7406A" w:rsidRDefault="00821DDE" w:rsidP="00D7406A">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7406A" w:rsidRDefault="0046238E" w:rsidP="00FF733C">
            <w:pPr>
              <w:rPr>
                <w:rFonts w:ascii="Calibri" w:hAnsi="Calibri"/>
                <w:color w:val="000000"/>
                <w:sz w:val="20"/>
                <w:szCs w:val="20"/>
              </w:rPr>
            </w:pPr>
          </w:p>
        </w:tc>
      </w:tr>
      <w:tr w:rsidR="00B752E8" w:rsidRPr="00B752E8" w:rsidTr="00F36810">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B752E8" w:rsidDel="001A7D03" w:rsidRDefault="00B752E8" w:rsidP="00FF733C">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B752E8" w:rsidRDefault="00821DDE" w:rsidP="00D7406A">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B752E8" w:rsidRDefault="00B752E8" w:rsidP="00FF733C">
            <w:pPr>
              <w:rPr>
                <w:rFonts w:ascii="Calibri" w:hAnsi="Calibri"/>
                <w:color w:val="000000"/>
                <w:sz w:val="20"/>
                <w:szCs w:val="20"/>
              </w:rPr>
            </w:pPr>
          </w:p>
        </w:tc>
      </w:tr>
    </w:tbl>
    <w:p w:rsidR="0076416A" w:rsidRPr="007440B9" w:rsidRDefault="0076416A" w:rsidP="0076416A"/>
    <w:p w:rsidR="00F36810" w:rsidRDefault="00F36810">
      <w:pPr>
        <w:jc w:val="both"/>
      </w:pPr>
      <w: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F36810" w:rsidRPr="007440B9" w:rsidTr="007A23AD">
        <w:trPr>
          <w:trHeight w:val="300"/>
        </w:trPr>
        <w:tc>
          <w:tcPr>
            <w:tcW w:w="12206" w:type="dxa"/>
            <w:gridSpan w:val="10"/>
            <w:shd w:val="clear" w:color="auto" w:fill="auto"/>
            <w:noWrap/>
            <w:hideMark/>
          </w:tcPr>
          <w:p w:rsidR="00F36810" w:rsidRPr="00F36810" w:rsidRDefault="00F36810" w:rsidP="007A23AD">
            <w:pPr>
              <w:rPr>
                <w:b/>
                <w:i/>
                <w:color w:val="FF0000"/>
                <w:sz w:val="20"/>
                <w:szCs w:val="20"/>
              </w:rPr>
            </w:pPr>
            <w:r w:rsidRPr="00F36810">
              <w:rPr>
                <w:b/>
                <w:i/>
                <w:color w:val="FF0000"/>
                <w:sz w:val="20"/>
                <w:szCs w:val="20"/>
              </w:rPr>
              <w:lastRenderedPageBreak/>
              <w:t>- по договорам, заключаемы</w:t>
            </w:r>
            <w:r>
              <w:rPr>
                <w:b/>
                <w:i/>
                <w:color w:val="FF0000"/>
                <w:sz w:val="20"/>
                <w:szCs w:val="20"/>
              </w:rPr>
              <w:t>м</w:t>
            </w:r>
            <w:r w:rsidRPr="00F36810">
              <w:rPr>
                <w:b/>
                <w:i/>
                <w:color w:val="FF0000"/>
                <w:sz w:val="20"/>
                <w:szCs w:val="20"/>
              </w:rPr>
              <w:t xml:space="preserve"> по объектам для создания технической возможности ТП по заявителям до 15 кВа.</w:t>
            </w:r>
          </w:p>
          <w:p w:rsidR="00F36810" w:rsidRPr="007440B9" w:rsidRDefault="00F36810" w:rsidP="00F36810">
            <w:pPr>
              <w:rPr>
                <w:rFonts w:ascii="Calibri" w:hAnsi="Calibri"/>
                <w:color w:val="000000"/>
              </w:rPr>
            </w:pPr>
          </w:p>
        </w:tc>
        <w:tc>
          <w:tcPr>
            <w:tcW w:w="3161" w:type="dxa"/>
            <w:gridSpan w:val="3"/>
            <w:shd w:val="clear" w:color="auto" w:fill="auto"/>
            <w:noWrap/>
            <w:vAlign w:val="bottom"/>
            <w:hideMark/>
          </w:tcPr>
          <w:p w:rsidR="00F36810" w:rsidRPr="007F36C3" w:rsidRDefault="00F36810" w:rsidP="007A23AD">
            <w:pPr>
              <w:jc w:val="right"/>
              <w:rPr>
                <w:color w:val="000000"/>
                <w:sz w:val="20"/>
                <w:szCs w:val="20"/>
              </w:rPr>
            </w:pPr>
            <w:r w:rsidRPr="007F36C3">
              <w:rPr>
                <w:color w:val="000000"/>
                <w:sz w:val="20"/>
                <w:szCs w:val="20"/>
              </w:rPr>
              <w:t xml:space="preserve">Приложение № </w:t>
            </w:r>
            <w:r>
              <w:rPr>
                <w:color w:val="000000"/>
                <w:sz w:val="20"/>
                <w:szCs w:val="20"/>
              </w:rPr>
              <w:t>3</w:t>
            </w:r>
          </w:p>
          <w:p w:rsidR="00F36810" w:rsidRPr="007F36C3" w:rsidRDefault="00F36810" w:rsidP="007A23AD">
            <w:pPr>
              <w:jc w:val="right"/>
              <w:rPr>
                <w:color w:val="000000"/>
                <w:sz w:val="20"/>
                <w:szCs w:val="20"/>
              </w:rPr>
            </w:pPr>
            <w:r w:rsidRPr="007F36C3">
              <w:rPr>
                <w:color w:val="000000"/>
                <w:sz w:val="20"/>
                <w:szCs w:val="20"/>
              </w:rPr>
              <w:t>к Договору №________________ от __________________201__г.</w:t>
            </w:r>
          </w:p>
          <w:p w:rsidR="00F36810" w:rsidRPr="007F36C3" w:rsidRDefault="00F36810" w:rsidP="007A23AD">
            <w:pPr>
              <w:jc w:val="right"/>
              <w:rPr>
                <w:color w:val="000000"/>
                <w:sz w:val="20"/>
                <w:szCs w:val="20"/>
              </w:rPr>
            </w:pPr>
          </w:p>
        </w:tc>
      </w:tr>
      <w:tr w:rsidR="00F36810" w:rsidRPr="007440B9" w:rsidTr="007A23AD">
        <w:trPr>
          <w:trHeight w:val="285"/>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restart"/>
            <w:shd w:val="clear" w:color="auto" w:fill="auto"/>
            <w:noWrap/>
            <w:vAlign w:val="bottom"/>
            <w:hideMark/>
          </w:tcPr>
          <w:p w:rsidR="00F36810" w:rsidRPr="007440B9" w:rsidRDefault="00F36810" w:rsidP="007A23AD">
            <w:pPr>
              <w:rPr>
                <w:rFonts w:ascii="Calibri" w:hAnsi="Calibri"/>
                <w:b/>
                <w:bCs/>
                <w:color w:val="000000"/>
                <w:u w:val="single"/>
              </w:rPr>
            </w:pPr>
          </w:p>
        </w:tc>
        <w:tc>
          <w:tcPr>
            <w:tcW w:w="5535" w:type="dxa"/>
            <w:gridSpan w:val="7"/>
            <w:shd w:val="clear" w:color="auto" w:fill="auto"/>
            <w:noWrap/>
            <w:vAlign w:val="bottom"/>
          </w:tcPr>
          <w:p w:rsidR="00F36810" w:rsidRPr="007F36C3" w:rsidRDefault="00F36810" w:rsidP="007A23AD">
            <w:pPr>
              <w:jc w:val="center"/>
              <w:rPr>
                <w:color w:val="000000"/>
                <w:sz w:val="20"/>
                <w:szCs w:val="20"/>
              </w:rPr>
            </w:pPr>
          </w:p>
        </w:tc>
      </w:tr>
      <w:tr w:rsidR="00F36810" w:rsidRPr="007440B9" w:rsidTr="007A23AD">
        <w:trPr>
          <w:trHeight w:val="270"/>
        </w:trPr>
        <w:tc>
          <w:tcPr>
            <w:tcW w:w="2228" w:type="dxa"/>
            <w:shd w:val="clear" w:color="auto" w:fill="auto"/>
            <w:noWrap/>
            <w:vAlign w:val="bottom"/>
            <w:hideMark/>
          </w:tcPr>
          <w:p w:rsidR="00F36810" w:rsidRPr="007440B9" w:rsidRDefault="00F36810" w:rsidP="007A23AD">
            <w:pPr>
              <w:rPr>
                <w:rFonts w:ascii="Calibri" w:hAnsi="Calibri"/>
                <w:color w:val="000000"/>
              </w:rPr>
            </w:pPr>
          </w:p>
        </w:tc>
        <w:tc>
          <w:tcPr>
            <w:tcW w:w="7604" w:type="dxa"/>
            <w:gridSpan w:val="5"/>
            <w:vMerge/>
            <w:vAlign w:val="center"/>
            <w:hideMark/>
          </w:tcPr>
          <w:p w:rsidR="00F36810" w:rsidRPr="007440B9" w:rsidRDefault="00F36810" w:rsidP="007A23AD">
            <w:pPr>
              <w:rPr>
                <w:rFonts w:ascii="Calibri" w:hAnsi="Calibri"/>
                <w:b/>
                <w:bCs/>
                <w:color w:val="000000"/>
                <w:u w:val="single"/>
              </w:rPr>
            </w:pPr>
          </w:p>
        </w:tc>
        <w:tc>
          <w:tcPr>
            <w:tcW w:w="1187" w:type="dxa"/>
            <w:gridSpan w:val="2"/>
            <w:shd w:val="clear" w:color="auto" w:fill="auto"/>
            <w:noWrap/>
            <w:vAlign w:val="bottom"/>
            <w:hideMark/>
          </w:tcPr>
          <w:p w:rsidR="00F36810" w:rsidRPr="007440B9" w:rsidRDefault="00F36810" w:rsidP="007A23AD">
            <w:pPr>
              <w:rPr>
                <w:color w:val="000000"/>
              </w:rPr>
            </w:pPr>
          </w:p>
        </w:tc>
        <w:tc>
          <w:tcPr>
            <w:tcW w:w="1187" w:type="dxa"/>
            <w:gridSpan w:val="2"/>
            <w:shd w:val="clear" w:color="auto" w:fill="auto"/>
            <w:noWrap/>
            <w:vAlign w:val="bottom"/>
            <w:hideMark/>
          </w:tcPr>
          <w:p w:rsidR="00F36810" w:rsidRPr="007440B9" w:rsidRDefault="00F36810" w:rsidP="007A23AD">
            <w:pPr>
              <w:rPr>
                <w:color w:val="000000"/>
              </w:rPr>
            </w:pPr>
          </w:p>
        </w:tc>
        <w:tc>
          <w:tcPr>
            <w:tcW w:w="3161" w:type="dxa"/>
            <w:gridSpan w:val="3"/>
            <w:shd w:val="clear" w:color="auto" w:fill="auto"/>
            <w:noWrap/>
            <w:vAlign w:val="bottom"/>
          </w:tcPr>
          <w:p w:rsidR="00F36810" w:rsidRPr="007F36C3" w:rsidRDefault="00F36810" w:rsidP="007A23AD">
            <w:pPr>
              <w:jc w:val="right"/>
              <w:rPr>
                <w:color w:val="000000"/>
                <w:sz w:val="20"/>
                <w:szCs w:val="2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val="restart"/>
            <w:shd w:val="clear" w:color="auto" w:fill="auto"/>
            <w:noWrap/>
            <w:vAlign w:val="bottom"/>
            <w:hideMark/>
          </w:tcPr>
          <w:p w:rsidR="00F36810" w:rsidRPr="00F5203C" w:rsidRDefault="00F36810" w:rsidP="007A23AD">
            <w:pPr>
              <w:rPr>
                <w:b/>
                <w:bCs/>
                <w:color w:val="000000"/>
              </w:rPr>
            </w:pPr>
          </w:p>
          <w:p w:rsidR="00F36810" w:rsidRPr="00F5203C" w:rsidRDefault="00F36810" w:rsidP="007A23AD">
            <w:pPr>
              <w:rPr>
                <w:b/>
                <w:bCs/>
                <w:color w:val="000000"/>
              </w:rPr>
            </w:pPr>
            <w:r w:rsidRPr="00F5203C">
              <w:rPr>
                <w:b/>
                <w:bCs/>
                <w:color w:val="000000"/>
                <w:szCs w:val="22"/>
              </w:rPr>
              <w:t>УТВЕРЖДАЮ:</w:t>
            </w:r>
          </w:p>
          <w:p w:rsidR="00F36810" w:rsidRDefault="00F36810" w:rsidP="007A23AD">
            <w:pPr>
              <w:rPr>
                <w:bCs/>
                <w:color w:val="000000"/>
              </w:rPr>
            </w:pPr>
          </w:p>
          <w:p w:rsidR="00DD557E" w:rsidRPr="00F5203C" w:rsidRDefault="00DD557E" w:rsidP="007A23AD">
            <w:pPr>
              <w:rPr>
                <w:bCs/>
                <w:color w:val="000000"/>
              </w:rPr>
            </w:pPr>
          </w:p>
          <w:p w:rsidR="00F36810" w:rsidRDefault="00F36810" w:rsidP="007A23AD">
            <w:pPr>
              <w:rPr>
                <w:color w:val="000000"/>
                <w:szCs w:val="22"/>
              </w:rPr>
            </w:pPr>
          </w:p>
          <w:p w:rsidR="00F36810" w:rsidRPr="00F5203C" w:rsidRDefault="00F36810" w:rsidP="00DD557E">
            <w:pPr>
              <w:rPr>
                <w:b/>
                <w:bCs/>
                <w:color w:val="000000"/>
              </w:rPr>
            </w:pPr>
            <w:r w:rsidRPr="00F5203C">
              <w:rPr>
                <w:color w:val="000000"/>
                <w:szCs w:val="22"/>
              </w:rPr>
              <w:t xml:space="preserve">______________________ </w:t>
            </w: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F36810" w:rsidRPr="00F5203C" w:rsidRDefault="00F36810" w:rsidP="007A23AD">
            <w:pPr>
              <w:rPr>
                <w:bCs/>
                <w:color w:val="000000"/>
              </w:rPr>
            </w:pPr>
          </w:p>
        </w:tc>
        <w:tc>
          <w:tcPr>
            <w:tcW w:w="702" w:type="dxa"/>
            <w:shd w:val="clear" w:color="auto" w:fill="auto"/>
            <w:noWrap/>
            <w:vAlign w:val="bottom"/>
            <w:hideMark/>
          </w:tcPr>
          <w:p w:rsidR="00F36810" w:rsidRPr="00F5203C" w:rsidRDefault="00F36810" w:rsidP="007A23AD">
            <w:pPr>
              <w:rPr>
                <w:bCs/>
                <w:color w:val="000000"/>
              </w:rPr>
            </w:pPr>
          </w:p>
        </w:tc>
        <w:tc>
          <w:tcPr>
            <w:tcW w:w="1187" w:type="dxa"/>
            <w:gridSpan w:val="2"/>
            <w:shd w:val="clear" w:color="auto" w:fill="auto"/>
            <w:noWrap/>
            <w:vAlign w:val="bottom"/>
            <w:hideMark/>
          </w:tcPr>
          <w:p w:rsidR="00F36810" w:rsidRPr="00F5203C" w:rsidRDefault="00F36810" w:rsidP="007A23AD">
            <w:pPr>
              <w:rPr>
                <w:bCs/>
                <w:color w:val="000000"/>
              </w:rPr>
            </w:pPr>
          </w:p>
        </w:tc>
        <w:tc>
          <w:tcPr>
            <w:tcW w:w="5535" w:type="dxa"/>
            <w:gridSpan w:val="7"/>
            <w:vMerge/>
            <w:shd w:val="clear" w:color="auto" w:fill="auto"/>
            <w:noWrap/>
            <w:vAlign w:val="bottom"/>
            <w:hideMark/>
          </w:tcPr>
          <w:p w:rsidR="00F36810" w:rsidRPr="00F5203C" w:rsidRDefault="00F36810" w:rsidP="007A23AD">
            <w:pPr>
              <w:rPr>
                <w:bCs/>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p>
        </w:tc>
        <w:tc>
          <w:tcPr>
            <w:tcW w:w="5715" w:type="dxa"/>
            <w:gridSpan w:val="2"/>
            <w:shd w:val="clear" w:color="auto" w:fill="auto"/>
            <w:noWrap/>
            <w:vAlign w:val="bottom"/>
            <w:hideMark/>
          </w:tcPr>
          <w:p w:rsidR="00F36810" w:rsidRPr="00F5203C" w:rsidRDefault="00F36810" w:rsidP="007A23AD">
            <w:pPr>
              <w:rPr>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rFonts w:ascii="Calibri" w:hAnsi="Calibri"/>
                <w:color w:val="000000"/>
              </w:rPr>
            </w:pPr>
          </w:p>
        </w:tc>
      </w:tr>
      <w:tr w:rsidR="00F36810" w:rsidRPr="00F5203C" w:rsidTr="007A23AD">
        <w:trPr>
          <w:trHeight w:val="300"/>
        </w:trPr>
        <w:tc>
          <w:tcPr>
            <w:tcW w:w="2228" w:type="dxa"/>
            <w:shd w:val="clear" w:color="auto" w:fill="auto"/>
            <w:noWrap/>
            <w:vAlign w:val="bottom"/>
            <w:hideMark/>
          </w:tcPr>
          <w:p w:rsidR="00F36810" w:rsidRPr="00F5203C" w:rsidRDefault="00F36810" w:rsidP="007A23AD">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F36810" w:rsidRPr="00F5203C" w:rsidRDefault="00F36810" w:rsidP="007A23AD">
            <w:pPr>
              <w:rPr>
                <w:rFonts w:ascii="Calibri" w:hAnsi="Calibri"/>
                <w:color w:val="000000"/>
              </w:rPr>
            </w:pPr>
          </w:p>
        </w:tc>
        <w:tc>
          <w:tcPr>
            <w:tcW w:w="702" w:type="dxa"/>
            <w:shd w:val="clear" w:color="auto" w:fill="auto"/>
            <w:noWrap/>
            <w:vAlign w:val="bottom"/>
            <w:hideMark/>
          </w:tcPr>
          <w:p w:rsidR="00F36810" w:rsidRPr="00F5203C" w:rsidRDefault="00F36810" w:rsidP="007A23AD">
            <w:pPr>
              <w:rPr>
                <w:color w:val="000000"/>
              </w:rPr>
            </w:pPr>
          </w:p>
        </w:tc>
        <w:tc>
          <w:tcPr>
            <w:tcW w:w="1187" w:type="dxa"/>
            <w:gridSpan w:val="2"/>
            <w:shd w:val="clear" w:color="auto" w:fill="auto"/>
            <w:noWrap/>
            <w:vAlign w:val="bottom"/>
            <w:hideMark/>
          </w:tcPr>
          <w:p w:rsidR="00F36810" w:rsidRPr="00F5203C" w:rsidRDefault="00F36810" w:rsidP="007A23AD">
            <w:pPr>
              <w:rPr>
                <w:color w:val="000000"/>
              </w:rPr>
            </w:pPr>
          </w:p>
        </w:tc>
        <w:tc>
          <w:tcPr>
            <w:tcW w:w="5535" w:type="dxa"/>
            <w:gridSpan w:val="7"/>
            <w:vMerge/>
            <w:shd w:val="clear" w:color="auto" w:fill="auto"/>
            <w:noWrap/>
            <w:vAlign w:val="bottom"/>
            <w:hideMark/>
          </w:tcPr>
          <w:p w:rsidR="00F36810" w:rsidRPr="00F5203C" w:rsidRDefault="00F36810" w:rsidP="007A23AD">
            <w:pPr>
              <w:rPr>
                <w:color w:val="000000"/>
              </w:rPr>
            </w:pPr>
          </w:p>
        </w:tc>
      </w:tr>
      <w:tr w:rsidR="00F36810" w:rsidRPr="00F5203C" w:rsidTr="007A23AD">
        <w:trPr>
          <w:trHeight w:val="1380"/>
        </w:trPr>
        <w:tc>
          <w:tcPr>
            <w:tcW w:w="2228" w:type="dxa"/>
            <w:tcBorders>
              <w:bottom w:val="single" w:sz="4" w:space="0" w:color="auto"/>
            </w:tcBorders>
            <w:shd w:val="clear" w:color="auto" w:fill="auto"/>
            <w:noWrap/>
            <w:vAlign w:val="bottom"/>
            <w:hideMark/>
          </w:tcPr>
          <w:p w:rsidR="00F36810" w:rsidRPr="00F5203C" w:rsidRDefault="00F36810" w:rsidP="007A23AD">
            <w:pPr>
              <w:rPr>
                <w:rFonts w:ascii="Calibri" w:hAnsi="Calibri"/>
                <w:color w:val="000000"/>
              </w:rPr>
            </w:pPr>
          </w:p>
        </w:tc>
        <w:tc>
          <w:tcPr>
            <w:tcW w:w="13139" w:type="dxa"/>
            <w:gridSpan w:val="12"/>
            <w:tcBorders>
              <w:bottom w:val="single" w:sz="4" w:space="0" w:color="auto"/>
            </w:tcBorders>
            <w:shd w:val="clear" w:color="auto" w:fill="auto"/>
            <w:vAlign w:val="center"/>
            <w:hideMark/>
          </w:tcPr>
          <w:p w:rsidR="00F36810" w:rsidRPr="00F5203C" w:rsidRDefault="00F36810" w:rsidP="007A23AD">
            <w:pPr>
              <w:jc w:val="center"/>
              <w:rPr>
                <w:b/>
                <w:bCs/>
                <w:color w:val="000000"/>
              </w:rPr>
            </w:pPr>
            <w:r w:rsidRPr="00F5203C">
              <w:rPr>
                <w:b/>
                <w:bCs/>
                <w:color w:val="000000"/>
              </w:rPr>
              <w:t xml:space="preserve">График выполнения работ по Объекту </w:t>
            </w:r>
            <w:r>
              <w:rPr>
                <w:b/>
                <w:bCs/>
                <w:color w:val="000000"/>
              </w:rPr>
              <w:t>строительства</w:t>
            </w:r>
            <w:r w:rsidRPr="00F5203C">
              <w:rPr>
                <w:b/>
                <w:bCs/>
                <w:color w:val="000000"/>
              </w:rPr>
              <w:t>:</w:t>
            </w:r>
          </w:p>
          <w:p w:rsidR="00F36810" w:rsidRPr="00F5203C" w:rsidRDefault="00F36810" w:rsidP="007A23AD">
            <w:pPr>
              <w:jc w:val="center"/>
              <w:rPr>
                <w:b/>
                <w:bCs/>
                <w:color w:val="000000"/>
              </w:rPr>
            </w:pPr>
            <w:r w:rsidRPr="00F5203C">
              <w:rPr>
                <w:b/>
                <w:bCs/>
                <w:color w:val="000000"/>
              </w:rPr>
              <w:t>«_________________________»</w:t>
            </w:r>
          </w:p>
        </w:tc>
      </w:tr>
      <w:tr w:rsidR="00F36810" w:rsidRPr="007440B9" w:rsidTr="007A23AD">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p>
          <w:p w:rsidR="00F36810" w:rsidRPr="007440B9" w:rsidRDefault="00F36810" w:rsidP="007A23AD">
            <w:pPr>
              <w:jc w:val="center"/>
              <w:rPr>
                <w:color w:val="000000"/>
              </w:rPr>
            </w:pPr>
          </w:p>
          <w:p w:rsidR="00F36810" w:rsidRPr="007440B9" w:rsidRDefault="00F36810" w:rsidP="007A23AD">
            <w:pPr>
              <w:jc w:val="center"/>
              <w:rPr>
                <w:color w:val="000000"/>
              </w:rPr>
            </w:pPr>
            <w:r w:rsidRPr="007440B9">
              <w:rPr>
                <w:color w:val="000000"/>
              </w:rPr>
              <w:t>Этап работ</w:t>
            </w:r>
          </w:p>
          <w:p w:rsidR="00F36810" w:rsidRPr="007440B9" w:rsidRDefault="00F36810" w:rsidP="007A23AD">
            <w:pPr>
              <w:rPr>
                <w:color w:val="000000"/>
              </w:rPr>
            </w:pPr>
            <w:r w:rsidRPr="007440B9">
              <w:rPr>
                <w:rFonts w:ascii="Calibri" w:hAnsi="Calibri"/>
                <w:color w:val="00000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F36810" w:rsidRPr="007440B9" w:rsidRDefault="00F36810" w:rsidP="007A23AD">
            <w:pPr>
              <w:jc w:val="center"/>
              <w:rPr>
                <w:color w:val="000000"/>
              </w:rPr>
            </w:pPr>
            <w:r w:rsidRPr="007440B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7440B9" w:rsidRDefault="00F36810" w:rsidP="007A23AD">
            <w:pPr>
              <w:jc w:val="center"/>
              <w:rPr>
                <w:bCs/>
                <w:color w:val="000000"/>
              </w:rPr>
            </w:pPr>
            <w:r>
              <w:rPr>
                <w:bCs/>
                <w:color w:val="000000"/>
              </w:rPr>
              <w:t>__ календарных дней</w:t>
            </w:r>
          </w:p>
        </w:tc>
      </w:tr>
      <w:tr w:rsidR="00F36810" w:rsidRPr="007440B9" w:rsidTr="007A23AD">
        <w:trPr>
          <w:trHeight w:val="391"/>
        </w:trPr>
        <w:tc>
          <w:tcPr>
            <w:tcW w:w="2228" w:type="dxa"/>
            <w:vMerge/>
            <w:tcBorders>
              <w:left w:val="single" w:sz="4" w:space="0" w:color="auto"/>
              <w:right w:val="single" w:sz="4" w:space="0" w:color="auto"/>
            </w:tcBorders>
            <w:shd w:val="clear" w:color="auto" w:fill="auto"/>
            <w:noWrap/>
            <w:vAlign w:val="center"/>
          </w:tcPr>
          <w:p w:rsidR="00F36810" w:rsidRPr="007440B9" w:rsidRDefault="00F36810" w:rsidP="007A23AD">
            <w:pPr>
              <w:rPr>
                <w:color w:val="000000"/>
              </w:rPr>
            </w:pPr>
          </w:p>
        </w:tc>
        <w:tc>
          <w:tcPr>
            <w:tcW w:w="5398" w:type="dxa"/>
            <w:vMerge/>
            <w:tcBorders>
              <w:left w:val="single" w:sz="4" w:space="0" w:color="auto"/>
              <w:right w:val="single" w:sz="4" w:space="0" w:color="auto"/>
            </w:tcBorders>
            <w:shd w:val="clear" w:color="auto" w:fill="auto"/>
            <w:noWrap/>
            <w:vAlign w:val="center"/>
          </w:tcPr>
          <w:p w:rsidR="00F36810" w:rsidRPr="007440B9" w:rsidRDefault="00F36810" w:rsidP="007A23AD">
            <w:pPr>
              <w:jc w:val="center"/>
              <w:rPr>
                <w:color w:val="00000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F36810" w:rsidRPr="0047378E" w:rsidRDefault="00F36810" w:rsidP="007A23AD">
            <w:r w:rsidRPr="0047378E">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F36810" w:rsidRDefault="00F36810" w:rsidP="007A23AD">
            <w:r w:rsidRPr="0047378E">
              <w:t>__ календарных дней с момента начала работ. Начало работ в соответствии с п. 5.3 Договора.</w:t>
            </w:r>
          </w:p>
        </w:tc>
      </w:tr>
      <w:tr w:rsidR="00F36810" w:rsidRPr="007440B9" w:rsidTr="007A23AD">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F36810" w:rsidRPr="007440B9" w:rsidRDefault="00F36810" w:rsidP="007A23AD">
            <w:pPr>
              <w:rPr>
                <w:rFonts w:ascii="Calibri" w:hAnsi="Calibri"/>
                <w:color w:val="000000"/>
              </w:rPr>
            </w:pPr>
          </w:p>
        </w:tc>
        <w:tc>
          <w:tcPr>
            <w:tcW w:w="5398" w:type="dxa"/>
            <w:vMerge/>
            <w:tcBorders>
              <w:left w:val="single" w:sz="4" w:space="0" w:color="auto"/>
              <w:bottom w:val="single" w:sz="4" w:space="0" w:color="auto"/>
              <w:right w:val="single" w:sz="4" w:space="0" w:color="auto"/>
            </w:tcBorders>
            <w:vAlign w:val="center"/>
            <w:hideMark/>
          </w:tcPr>
          <w:p w:rsidR="00F36810" w:rsidRPr="007440B9" w:rsidRDefault="00F36810" w:rsidP="007A23AD">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F5203C" w:rsidRDefault="00F36810" w:rsidP="007A23AD">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F5203C" w:rsidRDefault="00F36810" w:rsidP="007A23AD">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7440B9" w:rsidRDefault="00F36810" w:rsidP="007A23AD">
            <w:pPr>
              <w:rPr>
                <w:color w:val="000000"/>
              </w:rPr>
            </w:pPr>
            <w:r w:rsidRPr="0090333B">
              <w:rPr>
                <w:color w:val="000000"/>
              </w:rPr>
              <w:t>__ дней</w:t>
            </w: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color w:val="000000"/>
                <w:sz w:val="20"/>
                <w:szCs w:val="20"/>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Pr>
                <w:color w:val="000000"/>
                <w:sz w:val="20"/>
                <w:szCs w:val="20"/>
              </w:rPr>
              <w:t xml:space="preserve">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 уполномоченными организациями</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iCs/>
                <w:color w:val="000000"/>
              </w:rPr>
            </w:pPr>
            <w:r w:rsidRPr="00D7406A">
              <w:rPr>
                <w:color w:val="000000"/>
                <w:sz w:val="20"/>
                <w:szCs w:val="20"/>
              </w:rPr>
              <w:t>Оформление акта выбора земельного участка для размещения Объекта, получение от имени Заказчика Постановления об утверждении акта выбора земельного участка для строительства Объекта</w:t>
            </w:r>
            <w:r>
              <w:rPr>
                <w:color w:val="000000"/>
                <w:sz w:val="20"/>
                <w:szCs w:val="20"/>
              </w:rPr>
              <w:t xml:space="preserve"> </w:t>
            </w:r>
            <w:r w:rsidRPr="00C11643">
              <w:rPr>
                <w:color w:val="000000"/>
                <w:sz w:val="20"/>
                <w:szCs w:val="20"/>
              </w:rPr>
              <w:t>(в случае размещения Объекта на муниципальных землях)</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С</w:t>
            </w:r>
            <w:r w:rsidRPr="00C11643">
              <w:rPr>
                <w:color w:val="000000"/>
                <w:sz w:val="20"/>
                <w:szCs w:val="20"/>
              </w:rPr>
              <w:t>огласование размещения Объекта с владельцем земельного участка посредством заключения соглашения о размещении Объекта движимого имущества с приложением схемы  размещения Объекта, согласованной собственником земельного участка и его фактическим землепользователем (в случае размещения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5F6973">
              <w:rPr>
                <w:color w:val="000000"/>
                <w:sz w:val="20"/>
                <w:szCs w:val="20"/>
              </w:rPr>
              <w:t>олучение выписки из ГКН и ЕГРП на земельный участок, на котором планируется размещение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площадного Объекта (СТП, МТП, КТП, КРТП) на территории заявителя либо на земельном участке, принадлежащем на праве собственности или и</w:t>
            </w:r>
            <w:r>
              <w:rPr>
                <w:color w:val="000000"/>
                <w:sz w:val="20"/>
                <w:szCs w:val="20"/>
              </w:rPr>
              <w:t>ном вещном праве другому лицу)</w:t>
            </w:r>
            <w:r w:rsidRPr="005F6973">
              <w:rPr>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7440B9"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B435A" w:rsidRDefault="00F36810" w:rsidP="007A23AD">
            <w:pPr>
              <w:jc w:val="both"/>
              <w:rPr>
                <w:color w:val="000000"/>
                <w:sz w:val="20"/>
                <w:szCs w:val="20"/>
              </w:rPr>
            </w:pPr>
            <w:r>
              <w:rPr>
                <w:color w:val="000000"/>
                <w:sz w:val="20"/>
                <w:szCs w:val="20"/>
              </w:rPr>
              <w:t>П</w:t>
            </w:r>
            <w:r w:rsidRPr="00ED2035">
              <w:rPr>
                <w:color w:val="000000"/>
                <w:sz w:val="20"/>
                <w:szCs w:val="20"/>
              </w:rPr>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F5203C" w:rsidRDefault="00F36810" w:rsidP="007A23AD">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7440B9" w:rsidRDefault="00F36810" w:rsidP="007A23AD">
            <w:pPr>
              <w:rPr>
                <w:rFonts w:ascii="Calibri" w:hAnsi="Calibri"/>
                <w:color w:val="00000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D7406A" w:rsidRDefault="00F36810" w:rsidP="007A23AD">
            <w:pPr>
              <w:jc w:val="center"/>
              <w:rPr>
                <w:color w:val="000000"/>
                <w:sz w:val="20"/>
                <w:szCs w:val="20"/>
              </w:rPr>
            </w:pPr>
            <w:r w:rsidRPr="00D7406A">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D7406A" w:rsidRDefault="00F36810" w:rsidP="007A23AD">
            <w:pPr>
              <w:jc w:val="both"/>
              <w:rPr>
                <w:iCs/>
                <w:color w:val="000000"/>
                <w:sz w:val="20"/>
                <w:szCs w:val="20"/>
              </w:rPr>
            </w:pPr>
            <w:r w:rsidRPr="00D7406A">
              <w:rPr>
                <w:iCs/>
                <w:color w:val="000000"/>
                <w:sz w:val="20"/>
                <w:szCs w:val="2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Pr>
                <w:iCs/>
                <w:color w:val="000000"/>
                <w:sz w:val="20"/>
                <w:szCs w:val="20"/>
              </w:rPr>
              <w:t>П</w:t>
            </w:r>
            <w:r w:rsidRPr="00ED2035">
              <w:rPr>
                <w:iCs/>
                <w:color w:val="000000"/>
                <w:sz w:val="20"/>
                <w:szCs w:val="20"/>
              </w:rPr>
              <w:t>одготовка лесной декларации; при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по окончании работ либо по окончании срока действия договора аренды лесного участка (в зависимости от того, какое из событий наступит раньше) подготовка акта осмотра лесного участка (в случае размещения О</w:t>
            </w:r>
            <w:r>
              <w:rPr>
                <w:iCs/>
                <w:color w:val="000000"/>
                <w:sz w:val="20"/>
                <w:szCs w:val="20"/>
              </w:rPr>
              <w:t>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от имени Заказчика ордера (разрешения) на земляные работы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sidRPr="008C66A2">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7A626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RDefault="00F36810" w:rsidP="007A23AD">
            <w:pPr>
              <w:jc w:val="center"/>
              <w:rPr>
                <w:color w:val="000000"/>
                <w:sz w:val="20"/>
                <w:szCs w:val="20"/>
              </w:rPr>
            </w:pPr>
            <w:r>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 xml:space="preserve">Согласование границ охранной зоны Объекта в СЗу Ростехнадзора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10" w:rsidRPr="00D7406A"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6810" w:rsidRPr="00D7406A" w:rsidRDefault="00F36810" w:rsidP="007A23AD">
            <w:pPr>
              <w:jc w:val="both"/>
              <w:rPr>
                <w:iCs/>
                <w:color w:val="000000"/>
                <w:sz w:val="20"/>
                <w:szCs w:val="20"/>
              </w:rPr>
            </w:pPr>
            <w:r w:rsidRPr="00B752E8">
              <w:rPr>
                <w:iCs/>
                <w:color w:val="000000"/>
                <w:sz w:val="20"/>
                <w:szCs w:val="20"/>
              </w:rPr>
              <w:t>Контрольно-исполнительная съемка</w:t>
            </w:r>
            <w:r w:rsidRPr="00B752E8" w:rsidDel="00B752E8">
              <w:rPr>
                <w:iCs/>
                <w:color w:val="000000"/>
                <w:sz w:val="20"/>
                <w:szCs w:val="20"/>
              </w:rPr>
              <w:t xml:space="preserve">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D7406A" w:rsidRDefault="00F36810" w:rsidP="007A23AD">
            <w:pPr>
              <w:rPr>
                <w:rFonts w:ascii="Calibri" w:hAnsi="Calibri"/>
                <w:color w:val="000000"/>
                <w:sz w:val="20"/>
                <w:szCs w:val="20"/>
              </w:rPr>
            </w:pPr>
          </w:p>
        </w:tc>
      </w:tr>
      <w:tr w:rsidR="00F36810" w:rsidRPr="00B752E8" w:rsidTr="007A23AD">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810" w:rsidRPr="00B752E8" w:rsidDel="001A7D03" w:rsidRDefault="00F36810" w:rsidP="007A23AD">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36810" w:rsidRPr="00B752E8" w:rsidRDefault="00F36810" w:rsidP="007A23AD">
            <w:pPr>
              <w:jc w:val="both"/>
              <w:rPr>
                <w:iCs/>
                <w:color w:val="000000"/>
                <w:sz w:val="20"/>
                <w:szCs w:val="20"/>
              </w:rPr>
            </w:pPr>
            <w:r w:rsidRPr="00B752E8">
              <w:rPr>
                <w:iCs/>
                <w:color w:val="000000"/>
                <w:sz w:val="20"/>
                <w:szCs w:val="20"/>
              </w:rPr>
              <w:t>Получение разрешения на допуск в эксплуатацию энергоустановки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36810" w:rsidRPr="00B752E8" w:rsidRDefault="00F36810" w:rsidP="007A23AD">
            <w:pPr>
              <w:rPr>
                <w:rFonts w:ascii="Calibri" w:hAnsi="Calibri"/>
                <w:color w:val="000000"/>
                <w:sz w:val="20"/>
                <w:szCs w:val="20"/>
              </w:rPr>
            </w:pPr>
          </w:p>
        </w:tc>
      </w:tr>
    </w:tbl>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0D9" w:rsidRDefault="001B30D9" w:rsidP="0076416A">
      <w:r>
        <w:separator/>
      </w:r>
    </w:p>
  </w:endnote>
  <w:endnote w:type="continuationSeparator" w:id="0">
    <w:p w:rsidR="001B30D9" w:rsidRDefault="001B30D9"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D9" w:rsidRDefault="001B30D9"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30D9" w:rsidRDefault="001B30D9"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D9" w:rsidRDefault="001B30D9"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0D9" w:rsidRDefault="001B30D9" w:rsidP="0076416A">
      <w:r>
        <w:separator/>
      </w:r>
    </w:p>
  </w:footnote>
  <w:footnote w:type="continuationSeparator" w:id="0">
    <w:p w:rsidR="001B30D9" w:rsidRDefault="001B30D9" w:rsidP="0076416A">
      <w:r>
        <w:continuationSeparator/>
      </w:r>
    </w:p>
  </w:footnote>
  <w:footnote w:id="1">
    <w:p w:rsidR="001B30D9" w:rsidRDefault="001B30D9" w:rsidP="001D7DD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9">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1">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2"/>
  </w:num>
  <w:num w:numId="11">
    <w:abstractNumId w:val="5"/>
  </w:num>
  <w:num w:numId="12">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9"/>
  </w:num>
  <w:num w:numId="14">
    <w:abstractNumId w:val="13"/>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176"/>
    <w:rsid w:val="000165B0"/>
    <w:rsid w:val="00017BF4"/>
    <w:rsid w:val="00023634"/>
    <w:rsid w:val="00024A99"/>
    <w:rsid w:val="00027E19"/>
    <w:rsid w:val="00030E82"/>
    <w:rsid w:val="00031694"/>
    <w:rsid w:val="000318CB"/>
    <w:rsid w:val="00031D1E"/>
    <w:rsid w:val="0003347E"/>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E6F"/>
    <w:rsid w:val="0009109E"/>
    <w:rsid w:val="00091B62"/>
    <w:rsid w:val="00091C8F"/>
    <w:rsid w:val="00091D78"/>
    <w:rsid w:val="00092A2E"/>
    <w:rsid w:val="00095F15"/>
    <w:rsid w:val="00097C9E"/>
    <w:rsid w:val="000A02D7"/>
    <w:rsid w:val="000A04FE"/>
    <w:rsid w:val="000A139C"/>
    <w:rsid w:val="000A5112"/>
    <w:rsid w:val="000B064F"/>
    <w:rsid w:val="000B13E5"/>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D06F8"/>
    <w:rsid w:val="000D0DD9"/>
    <w:rsid w:val="000D1241"/>
    <w:rsid w:val="000D7CD3"/>
    <w:rsid w:val="000E0DD1"/>
    <w:rsid w:val="000E3908"/>
    <w:rsid w:val="000E3E46"/>
    <w:rsid w:val="000E6BE9"/>
    <w:rsid w:val="000E749C"/>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C5F"/>
    <w:rsid w:val="001A75D4"/>
    <w:rsid w:val="001A7D03"/>
    <w:rsid w:val="001B05EF"/>
    <w:rsid w:val="001B30D9"/>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D7DDA"/>
    <w:rsid w:val="001E33EB"/>
    <w:rsid w:val="001E426C"/>
    <w:rsid w:val="001E4E4D"/>
    <w:rsid w:val="001E5912"/>
    <w:rsid w:val="001E6DB3"/>
    <w:rsid w:val="001E6EDE"/>
    <w:rsid w:val="001E77CB"/>
    <w:rsid w:val="001F0E6F"/>
    <w:rsid w:val="001F1C75"/>
    <w:rsid w:val="001F41F8"/>
    <w:rsid w:val="001F4F49"/>
    <w:rsid w:val="001F7630"/>
    <w:rsid w:val="001F7F9E"/>
    <w:rsid w:val="00201342"/>
    <w:rsid w:val="002017B3"/>
    <w:rsid w:val="00201EA2"/>
    <w:rsid w:val="00202D97"/>
    <w:rsid w:val="0020324A"/>
    <w:rsid w:val="002035BF"/>
    <w:rsid w:val="002049BD"/>
    <w:rsid w:val="00204BB5"/>
    <w:rsid w:val="00205506"/>
    <w:rsid w:val="0020797A"/>
    <w:rsid w:val="002103A6"/>
    <w:rsid w:val="00210F1D"/>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723"/>
    <w:rsid w:val="002637B7"/>
    <w:rsid w:val="00265CF2"/>
    <w:rsid w:val="00265E5C"/>
    <w:rsid w:val="00267B0F"/>
    <w:rsid w:val="0027012A"/>
    <w:rsid w:val="002711B4"/>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50B6"/>
    <w:rsid w:val="00315552"/>
    <w:rsid w:val="00315CFE"/>
    <w:rsid w:val="003168BD"/>
    <w:rsid w:val="003224BD"/>
    <w:rsid w:val="00323DC6"/>
    <w:rsid w:val="0032462A"/>
    <w:rsid w:val="00326059"/>
    <w:rsid w:val="003260FE"/>
    <w:rsid w:val="00326FD5"/>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6E7B"/>
    <w:rsid w:val="0038788F"/>
    <w:rsid w:val="00387949"/>
    <w:rsid w:val="00391281"/>
    <w:rsid w:val="003914A8"/>
    <w:rsid w:val="003916C9"/>
    <w:rsid w:val="00391AA8"/>
    <w:rsid w:val="00393064"/>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2B5A"/>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279FF"/>
    <w:rsid w:val="004303FD"/>
    <w:rsid w:val="00430577"/>
    <w:rsid w:val="00430DD0"/>
    <w:rsid w:val="00431ABB"/>
    <w:rsid w:val="004320A1"/>
    <w:rsid w:val="00433222"/>
    <w:rsid w:val="0043485F"/>
    <w:rsid w:val="00440296"/>
    <w:rsid w:val="004409DA"/>
    <w:rsid w:val="00440A42"/>
    <w:rsid w:val="00440BA3"/>
    <w:rsid w:val="004414FB"/>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E6C"/>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EBB"/>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26159"/>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C85"/>
    <w:rsid w:val="00580D89"/>
    <w:rsid w:val="005810DE"/>
    <w:rsid w:val="00581DC3"/>
    <w:rsid w:val="0058401C"/>
    <w:rsid w:val="00593892"/>
    <w:rsid w:val="00595B69"/>
    <w:rsid w:val="005A196D"/>
    <w:rsid w:val="005A36AE"/>
    <w:rsid w:val="005A3A11"/>
    <w:rsid w:val="005A4E03"/>
    <w:rsid w:val="005A6965"/>
    <w:rsid w:val="005A699C"/>
    <w:rsid w:val="005A6DE8"/>
    <w:rsid w:val="005B020C"/>
    <w:rsid w:val="005B2690"/>
    <w:rsid w:val="005B36A7"/>
    <w:rsid w:val="005B3CB6"/>
    <w:rsid w:val="005B47BA"/>
    <w:rsid w:val="005B4933"/>
    <w:rsid w:val="005B536B"/>
    <w:rsid w:val="005B770F"/>
    <w:rsid w:val="005B7AB7"/>
    <w:rsid w:val="005C078B"/>
    <w:rsid w:val="005C0D10"/>
    <w:rsid w:val="005C12B0"/>
    <w:rsid w:val="005C2284"/>
    <w:rsid w:val="005C23F3"/>
    <w:rsid w:val="005C64E9"/>
    <w:rsid w:val="005C7FE2"/>
    <w:rsid w:val="005D05AA"/>
    <w:rsid w:val="005D08B7"/>
    <w:rsid w:val="005D096B"/>
    <w:rsid w:val="005D15C6"/>
    <w:rsid w:val="005D1C7F"/>
    <w:rsid w:val="005D200E"/>
    <w:rsid w:val="005D2CE5"/>
    <w:rsid w:val="005D47AF"/>
    <w:rsid w:val="005E0064"/>
    <w:rsid w:val="005E0292"/>
    <w:rsid w:val="005E088A"/>
    <w:rsid w:val="005E1948"/>
    <w:rsid w:val="005E220E"/>
    <w:rsid w:val="005E4D71"/>
    <w:rsid w:val="005E6F04"/>
    <w:rsid w:val="005F1630"/>
    <w:rsid w:val="005F2A1C"/>
    <w:rsid w:val="005F4D6F"/>
    <w:rsid w:val="005F5949"/>
    <w:rsid w:val="005F5F78"/>
    <w:rsid w:val="005F6265"/>
    <w:rsid w:val="005F6973"/>
    <w:rsid w:val="005F7A87"/>
    <w:rsid w:val="00600A77"/>
    <w:rsid w:val="006012CF"/>
    <w:rsid w:val="00601657"/>
    <w:rsid w:val="00601D91"/>
    <w:rsid w:val="006025C4"/>
    <w:rsid w:val="00603531"/>
    <w:rsid w:val="00603D49"/>
    <w:rsid w:val="00605415"/>
    <w:rsid w:val="00605D92"/>
    <w:rsid w:val="00606222"/>
    <w:rsid w:val="00606826"/>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70D"/>
    <w:rsid w:val="00635C4B"/>
    <w:rsid w:val="0063767A"/>
    <w:rsid w:val="00644B7D"/>
    <w:rsid w:val="00644BB3"/>
    <w:rsid w:val="006451E0"/>
    <w:rsid w:val="0064555B"/>
    <w:rsid w:val="00647321"/>
    <w:rsid w:val="00647696"/>
    <w:rsid w:val="00650150"/>
    <w:rsid w:val="00653A5C"/>
    <w:rsid w:val="00653FE5"/>
    <w:rsid w:val="00657856"/>
    <w:rsid w:val="00657944"/>
    <w:rsid w:val="00660C3D"/>
    <w:rsid w:val="00662276"/>
    <w:rsid w:val="00662353"/>
    <w:rsid w:val="0066300D"/>
    <w:rsid w:val="006632BE"/>
    <w:rsid w:val="00665CD8"/>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4062"/>
    <w:rsid w:val="006E59B0"/>
    <w:rsid w:val="006E66E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DED"/>
    <w:rsid w:val="007237B9"/>
    <w:rsid w:val="00724584"/>
    <w:rsid w:val="00726905"/>
    <w:rsid w:val="00726CCE"/>
    <w:rsid w:val="00730177"/>
    <w:rsid w:val="007301DF"/>
    <w:rsid w:val="007331E7"/>
    <w:rsid w:val="0073347E"/>
    <w:rsid w:val="007344A2"/>
    <w:rsid w:val="007405A6"/>
    <w:rsid w:val="007408BA"/>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701"/>
    <w:rsid w:val="0077184F"/>
    <w:rsid w:val="00772036"/>
    <w:rsid w:val="007724C4"/>
    <w:rsid w:val="00772EA5"/>
    <w:rsid w:val="00773587"/>
    <w:rsid w:val="0077680B"/>
    <w:rsid w:val="00776D07"/>
    <w:rsid w:val="0077703E"/>
    <w:rsid w:val="007771CE"/>
    <w:rsid w:val="00780636"/>
    <w:rsid w:val="00781A61"/>
    <w:rsid w:val="00784A85"/>
    <w:rsid w:val="0078534B"/>
    <w:rsid w:val="00785876"/>
    <w:rsid w:val="00787A6B"/>
    <w:rsid w:val="007909F7"/>
    <w:rsid w:val="007926BA"/>
    <w:rsid w:val="00792D1C"/>
    <w:rsid w:val="00793257"/>
    <w:rsid w:val="00793684"/>
    <w:rsid w:val="007A21B9"/>
    <w:rsid w:val="007A23AD"/>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4D88"/>
    <w:rsid w:val="007C6C48"/>
    <w:rsid w:val="007C7228"/>
    <w:rsid w:val="007D130D"/>
    <w:rsid w:val="007D209C"/>
    <w:rsid w:val="007D222D"/>
    <w:rsid w:val="007D2417"/>
    <w:rsid w:val="007D6633"/>
    <w:rsid w:val="007E178B"/>
    <w:rsid w:val="007E2D6C"/>
    <w:rsid w:val="007E3240"/>
    <w:rsid w:val="007E3802"/>
    <w:rsid w:val="007E59F1"/>
    <w:rsid w:val="007F0F43"/>
    <w:rsid w:val="007F1169"/>
    <w:rsid w:val="007F147A"/>
    <w:rsid w:val="007F17E6"/>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1DDE"/>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2DBB"/>
    <w:rsid w:val="00855208"/>
    <w:rsid w:val="008602FC"/>
    <w:rsid w:val="008706AF"/>
    <w:rsid w:val="00873467"/>
    <w:rsid w:val="0087366F"/>
    <w:rsid w:val="008736FB"/>
    <w:rsid w:val="00876905"/>
    <w:rsid w:val="0088162B"/>
    <w:rsid w:val="00883C88"/>
    <w:rsid w:val="00884351"/>
    <w:rsid w:val="00885874"/>
    <w:rsid w:val="00890A94"/>
    <w:rsid w:val="008926B5"/>
    <w:rsid w:val="00892FC2"/>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266"/>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2DC3"/>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59E"/>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402C"/>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2E8"/>
    <w:rsid w:val="00B7530B"/>
    <w:rsid w:val="00B76133"/>
    <w:rsid w:val="00B76456"/>
    <w:rsid w:val="00B76C5E"/>
    <w:rsid w:val="00B7790B"/>
    <w:rsid w:val="00B80C9A"/>
    <w:rsid w:val="00B82944"/>
    <w:rsid w:val="00B84DD3"/>
    <w:rsid w:val="00B85931"/>
    <w:rsid w:val="00B86B64"/>
    <w:rsid w:val="00B8723D"/>
    <w:rsid w:val="00B8763A"/>
    <w:rsid w:val="00B90AEE"/>
    <w:rsid w:val="00B91E53"/>
    <w:rsid w:val="00B93937"/>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E7FBA"/>
    <w:rsid w:val="00BF1086"/>
    <w:rsid w:val="00BF1A56"/>
    <w:rsid w:val="00BF1D43"/>
    <w:rsid w:val="00BF3150"/>
    <w:rsid w:val="00BF40EF"/>
    <w:rsid w:val="00BF43C5"/>
    <w:rsid w:val="00BF6358"/>
    <w:rsid w:val="00BF7BD9"/>
    <w:rsid w:val="00C01314"/>
    <w:rsid w:val="00C02850"/>
    <w:rsid w:val="00C037D2"/>
    <w:rsid w:val="00C04F12"/>
    <w:rsid w:val="00C05778"/>
    <w:rsid w:val="00C06266"/>
    <w:rsid w:val="00C108F5"/>
    <w:rsid w:val="00C11643"/>
    <w:rsid w:val="00C116BE"/>
    <w:rsid w:val="00C11CBA"/>
    <w:rsid w:val="00C13A1D"/>
    <w:rsid w:val="00C1425C"/>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4AF"/>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49AA"/>
    <w:rsid w:val="00CA5CF5"/>
    <w:rsid w:val="00CB013E"/>
    <w:rsid w:val="00CB1541"/>
    <w:rsid w:val="00CB2591"/>
    <w:rsid w:val="00CB2926"/>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400"/>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06A"/>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8B9"/>
    <w:rsid w:val="00D94B06"/>
    <w:rsid w:val="00D94DC4"/>
    <w:rsid w:val="00DA0FCD"/>
    <w:rsid w:val="00DA2547"/>
    <w:rsid w:val="00DA34E1"/>
    <w:rsid w:val="00DA4BBB"/>
    <w:rsid w:val="00DA525E"/>
    <w:rsid w:val="00DA59A3"/>
    <w:rsid w:val="00DA5D7E"/>
    <w:rsid w:val="00DB2BBF"/>
    <w:rsid w:val="00DB320C"/>
    <w:rsid w:val="00DB3DBF"/>
    <w:rsid w:val="00DB435A"/>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557E"/>
    <w:rsid w:val="00DD61E2"/>
    <w:rsid w:val="00DE088D"/>
    <w:rsid w:val="00DE0C59"/>
    <w:rsid w:val="00DE204D"/>
    <w:rsid w:val="00DE30A5"/>
    <w:rsid w:val="00DE31C7"/>
    <w:rsid w:val="00DE5A3D"/>
    <w:rsid w:val="00DF0985"/>
    <w:rsid w:val="00DF1D63"/>
    <w:rsid w:val="00E00A05"/>
    <w:rsid w:val="00E03EAF"/>
    <w:rsid w:val="00E044D6"/>
    <w:rsid w:val="00E04518"/>
    <w:rsid w:val="00E06EAA"/>
    <w:rsid w:val="00E06F53"/>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3116"/>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2035"/>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306"/>
    <w:rsid w:val="00F275CE"/>
    <w:rsid w:val="00F278BD"/>
    <w:rsid w:val="00F30837"/>
    <w:rsid w:val="00F32486"/>
    <w:rsid w:val="00F350DB"/>
    <w:rsid w:val="00F3633F"/>
    <w:rsid w:val="00F36810"/>
    <w:rsid w:val="00F36A1E"/>
    <w:rsid w:val="00F41F4B"/>
    <w:rsid w:val="00F438E2"/>
    <w:rsid w:val="00F44539"/>
    <w:rsid w:val="00F4601C"/>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3C8"/>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411B"/>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28445-0F3E-49D7-9751-77724FC7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34"/>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semiHidden/>
    <w:unhideWhenUsed/>
    <w:rsid w:val="001D7DDA"/>
    <w:rPr>
      <w:sz w:val="20"/>
      <w:szCs w:val="20"/>
    </w:rPr>
  </w:style>
  <w:style w:type="character" w:customStyle="1" w:styleId="af">
    <w:name w:val="Текст сноски Знак"/>
    <w:basedOn w:val="a0"/>
    <w:link w:val="ae"/>
    <w:uiPriority w:val="99"/>
    <w:semiHidden/>
    <w:rsid w:val="001D7DDA"/>
    <w:rPr>
      <w:rFonts w:cs="Times New Roman"/>
      <w:sz w:val="20"/>
      <w:szCs w:val="20"/>
      <w:lang w:eastAsia="ru-RU"/>
    </w:rPr>
  </w:style>
  <w:style w:type="character" w:styleId="af0">
    <w:name w:val="footnote reference"/>
    <w:semiHidden/>
    <w:rsid w:val="001D7DDA"/>
    <w:rPr>
      <w:rFonts w:ascii="Verdana" w:hAnsi="Verdana" w:cs="Verdana"/>
      <w:vertAlign w:val="super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9785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969E-A43E-4DB9-A587-4D9974BF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8849</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Киселёва Дарья Владимировна</cp:lastModifiedBy>
  <cp:revision>6</cp:revision>
  <cp:lastPrinted>2014-01-31T11:22:00Z</cp:lastPrinted>
  <dcterms:created xsi:type="dcterms:W3CDTF">2014-10-15T11:53:00Z</dcterms:created>
  <dcterms:modified xsi:type="dcterms:W3CDTF">2015-03-16T14:03:00Z</dcterms:modified>
</cp:coreProperties>
</file>